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35CB3" w14:textId="77777777" w:rsidR="00AE0722" w:rsidRDefault="00AE0722" w:rsidP="00AE0722">
      <w:pPr>
        <w:pStyle w:val="Heading2"/>
      </w:pPr>
      <w:bookmarkStart w:id="0" w:name="_Appendix_A_–"/>
      <w:bookmarkStart w:id="1" w:name="_Toc495513647"/>
      <w:bookmarkEnd w:id="0"/>
      <w:r>
        <w:t>Appendix A – Consultation 1 summary</w:t>
      </w:r>
      <w:bookmarkEnd w:id="1"/>
    </w:p>
    <w:p w14:paraId="6E2801C9" w14:textId="77777777" w:rsidR="00EF23A8" w:rsidRPr="00881692" w:rsidRDefault="00EF23A8" w:rsidP="004263D5">
      <w:pPr>
        <w:pStyle w:val="Heading4"/>
      </w:pPr>
      <w:bookmarkStart w:id="2" w:name="_Toc495513648"/>
      <w:r w:rsidRPr="00881692">
        <w:t xml:space="preserve">Aveton Gifford </w:t>
      </w:r>
      <w:proofErr w:type="spellStart"/>
      <w:r w:rsidRPr="00881692">
        <w:t>Neighbourhood</w:t>
      </w:r>
      <w:proofErr w:type="spellEnd"/>
      <w:r w:rsidRPr="00881692">
        <w:t xml:space="preserve"> Plan</w:t>
      </w:r>
      <w:bookmarkEnd w:id="2"/>
    </w:p>
    <w:p w14:paraId="0FD97628" w14:textId="77777777" w:rsidR="00EF23A8" w:rsidRPr="00881692" w:rsidRDefault="00EF23A8" w:rsidP="00B864DE">
      <w:r w:rsidRPr="00881692">
        <w:t>Introduction</w:t>
      </w:r>
    </w:p>
    <w:p w14:paraId="24969302" w14:textId="77777777" w:rsidR="00EF23A8" w:rsidRPr="00881692" w:rsidRDefault="00EF23A8" w:rsidP="00B864DE">
      <w:r w:rsidRPr="00881692">
        <w:t xml:space="preserve">As part of the consultation process for the development of the </w:t>
      </w:r>
      <w:proofErr w:type="spellStart"/>
      <w:r w:rsidRPr="00881692">
        <w:t>neighbourhood</w:t>
      </w:r>
      <w:proofErr w:type="spellEnd"/>
      <w:r w:rsidRPr="00881692">
        <w:t xml:space="preserve"> plan for the Aveton Gifford Parish, it is vital for the team tasked with drawing up the plan to ensure that the wider community:</w:t>
      </w:r>
    </w:p>
    <w:p w14:paraId="3F92693A" w14:textId="77777777" w:rsidR="00EF23A8" w:rsidRPr="00881692" w:rsidRDefault="00EF23A8" w:rsidP="00B864DE">
      <w:pPr>
        <w:rPr>
          <w:rFonts w:eastAsia="Times New Roman" w:cstheme="minorHAnsi"/>
          <w:color w:val="333333"/>
          <w:lang w:eastAsia="en-GB"/>
        </w:rPr>
      </w:pPr>
      <w:r w:rsidRPr="00881692">
        <w:rPr>
          <w:rFonts w:eastAsia="Times New Roman" w:cstheme="minorHAnsi"/>
          <w:color w:val="333333"/>
          <w:lang w:eastAsia="en-GB"/>
        </w:rPr>
        <w:t>Is kept fully informed of what is being proposed</w:t>
      </w:r>
    </w:p>
    <w:p w14:paraId="6EDBA411" w14:textId="77777777" w:rsidR="00EF23A8" w:rsidRPr="00881692" w:rsidRDefault="00EF23A8" w:rsidP="00B864DE">
      <w:pPr>
        <w:rPr>
          <w:rFonts w:eastAsia="Times New Roman" w:cstheme="minorHAnsi"/>
          <w:color w:val="333333"/>
          <w:lang w:eastAsia="en-GB"/>
        </w:rPr>
      </w:pPr>
      <w:proofErr w:type="gramStart"/>
      <w:r w:rsidRPr="00881692">
        <w:rPr>
          <w:rFonts w:eastAsia="Times New Roman" w:cstheme="minorHAnsi"/>
          <w:color w:val="333333"/>
          <w:lang w:eastAsia="en-GB"/>
        </w:rPr>
        <w:t>Is able to</w:t>
      </w:r>
      <w:proofErr w:type="gramEnd"/>
      <w:r w:rsidRPr="00881692">
        <w:rPr>
          <w:rFonts w:eastAsia="Times New Roman" w:cstheme="minorHAnsi"/>
          <w:color w:val="333333"/>
          <w:lang w:eastAsia="en-GB"/>
        </w:rPr>
        <w:t xml:space="preserve"> make their views known throughout the process</w:t>
      </w:r>
    </w:p>
    <w:p w14:paraId="7B3223BF" w14:textId="77777777" w:rsidR="00EF23A8" w:rsidRPr="00881692" w:rsidRDefault="00EF23A8" w:rsidP="00B864DE">
      <w:pPr>
        <w:rPr>
          <w:rFonts w:eastAsia="Times New Roman" w:cstheme="minorHAnsi"/>
          <w:color w:val="333333"/>
          <w:lang w:eastAsia="en-GB"/>
        </w:rPr>
      </w:pPr>
      <w:r w:rsidRPr="00881692">
        <w:rPr>
          <w:rFonts w:eastAsia="Times New Roman" w:cstheme="minorHAnsi"/>
          <w:color w:val="333333"/>
          <w:lang w:eastAsia="en-GB"/>
        </w:rPr>
        <w:t xml:space="preserve">Has opportunities to be actively involved in shaping the emerging </w:t>
      </w:r>
      <w:proofErr w:type="spellStart"/>
      <w:r w:rsidRPr="00881692">
        <w:rPr>
          <w:rFonts w:eastAsia="Times New Roman" w:cstheme="minorHAnsi"/>
          <w:color w:val="333333"/>
          <w:lang w:eastAsia="en-GB"/>
        </w:rPr>
        <w:t>neighbourhood</w:t>
      </w:r>
      <w:proofErr w:type="spellEnd"/>
      <w:r w:rsidRPr="00881692">
        <w:rPr>
          <w:rFonts w:eastAsia="Times New Roman" w:cstheme="minorHAnsi"/>
          <w:color w:val="333333"/>
          <w:lang w:eastAsia="en-GB"/>
        </w:rPr>
        <w:t xml:space="preserve"> plan or Order</w:t>
      </w:r>
    </w:p>
    <w:p w14:paraId="4D925517" w14:textId="77777777" w:rsidR="00EF23A8" w:rsidRPr="00881692" w:rsidRDefault="00EF23A8" w:rsidP="00B864DE">
      <w:pPr>
        <w:rPr>
          <w:rFonts w:eastAsia="Times New Roman" w:cstheme="minorHAnsi"/>
          <w:color w:val="333333"/>
          <w:lang w:eastAsia="en-GB"/>
        </w:rPr>
      </w:pPr>
      <w:r w:rsidRPr="00881692">
        <w:rPr>
          <w:rFonts w:eastAsia="Times New Roman" w:cstheme="minorHAnsi"/>
          <w:color w:val="333333"/>
          <w:lang w:eastAsia="en-GB"/>
        </w:rPr>
        <w:t xml:space="preserve">Is made aware of how their views have informed the draft </w:t>
      </w:r>
      <w:proofErr w:type="spellStart"/>
      <w:r w:rsidRPr="00881692">
        <w:rPr>
          <w:rFonts w:eastAsia="Times New Roman" w:cstheme="minorHAnsi"/>
          <w:color w:val="333333"/>
          <w:lang w:eastAsia="en-GB"/>
        </w:rPr>
        <w:t>neighbourhood</w:t>
      </w:r>
      <w:proofErr w:type="spellEnd"/>
      <w:r w:rsidRPr="00881692">
        <w:rPr>
          <w:rFonts w:eastAsia="Times New Roman" w:cstheme="minorHAnsi"/>
          <w:color w:val="333333"/>
          <w:lang w:eastAsia="en-GB"/>
        </w:rPr>
        <w:t xml:space="preserve"> plan or Order</w:t>
      </w:r>
    </w:p>
    <w:p w14:paraId="01D73331" w14:textId="77777777" w:rsidR="00EF23A8" w:rsidRDefault="00EF23A8" w:rsidP="00B864DE">
      <w:pPr>
        <w:rPr>
          <w:rFonts w:cstheme="minorHAnsi"/>
        </w:rPr>
      </w:pPr>
      <w:r w:rsidRPr="00881692">
        <w:rPr>
          <w:rFonts w:cstheme="minorHAnsi"/>
        </w:rPr>
        <w:t xml:space="preserve">In order to meet these requirements, the </w:t>
      </w:r>
      <w:r>
        <w:rPr>
          <w:rFonts w:cstheme="minorHAnsi"/>
        </w:rPr>
        <w:t>working group</w:t>
      </w:r>
      <w:r w:rsidRPr="00881692">
        <w:rPr>
          <w:rFonts w:cstheme="minorHAnsi"/>
        </w:rPr>
        <w:t xml:space="preserve"> </w:t>
      </w:r>
      <w:proofErr w:type="spellStart"/>
      <w:r w:rsidRPr="00881692">
        <w:rPr>
          <w:rFonts w:cstheme="minorHAnsi"/>
        </w:rPr>
        <w:t>organised</w:t>
      </w:r>
      <w:proofErr w:type="spellEnd"/>
      <w:r w:rsidRPr="00881692">
        <w:rPr>
          <w:rFonts w:cstheme="minorHAnsi"/>
        </w:rPr>
        <w:t xml:space="preserve"> a </w:t>
      </w:r>
      <w:r>
        <w:rPr>
          <w:rFonts w:cstheme="minorHAnsi"/>
        </w:rPr>
        <w:t>public consultation day on 20</w:t>
      </w:r>
      <w:r w:rsidRPr="00881692">
        <w:rPr>
          <w:rFonts w:cstheme="minorHAnsi"/>
          <w:vertAlign w:val="superscript"/>
        </w:rPr>
        <w:t>th</w:t>
      </w:r>
      <w:r>
        <w:rPr>
          <w:rFonts w:cstheme="minorHAnsi"/>
        </w:rPr>
        <w:t xml:space="preserve"> February 2016. This provided the opportunity to explain to the </w:t>
      </w:r>
      <w:r w:rsidRPr="00881692">
        <w:rPr>
          <w:rFonts w:cstheme="minorHAnsi"/>
        </w:rPr>
        <w:t>public</w:t>
      </w:r>
      <w:r>
        <w:rPr>
          <w:rFonts w:cstheme="minorHAnsi"/>
        </w:rPr>
        <w:t xml:space="preserve"> what the </w:t>
      </w:r>
      <w:proofErr w:type="spellStart"/>
      <w:r>
        <w:rPr>
          <w:rFonts w:cstheme="minorHAnsi"/>
        </w:rPr>
        <w:t>neighbourhood</w:t>
      </w:r>
      <w:proofErr w:type="spellEnd"/>
      <w:r>
        <w:rPr>
          <w:rFonts w:cstheme="minorHAnsi"/>
        </w:rPr>
        <w:t xml:space="preserve"> plan is and gave people the opportunity to submit their views for inclusion in the development of the document. This day provided the bulk of comments which will inform the next stage of the process, but in addition to this, further contributions are being sought and encouraged via the village website, Facebook and the village shop. </w:t>
      </w:r>
    </w:p>
    <w:p w14:paraId="37D39E7E" w14:textId="77777777" w:rsidR="00EF23A8" w:rsidRPr="00D02824" w:rsidRDefault="00EF23A8" w:rsidP="00B864DE">
      <w:pPr>
        <w:rPr>
          <w:rFonts w:cstheme="minorHAnsi"/>
        </w:rPr>
      </w:pPr>
      <w:r w:rsidRPr="00D02824">
        <w:rPr>
          <w:rFonts w:cstheme="minorHAnsi"/>
        </w:rPr>
        <w:t>Methodology</w:t>
      </w:r>
    </w:p>
    <w:p w14:paraId="4C740A63" w14:textId="77777777" w:rsidR="00EF23A8" w:rsidRDefault="00EF23A8" w:rsidP="00B864DE">
      <w:pPr>
        <w:rPr>
          <w:rFonts w:cstheme="minorHAnsi"/>
        </w:rPr>
      </w:pPr>
      <w:r>
        <w:rPr>
          <w:rFonts w:cstheme="minorHAnsi"/>
        </w:rPr>
        <w:t xml:space="preserve">The working group explained the </w:t>
      </w:r>
      <w:proofErr w:type="spellStart"/>
      <w:r>
        <w:rPr>
          <w:rFonts w:cstheme="minorHAnsi"/>
        </w:rPr>
        <w:t>Neighbourhood</w:t>
      </w:r>
      <w:proofErr w:type="spellEnd"/>
      <w:r>
        <w:rPr>
          <w:rFonts w:cstheme="minorHAnsi"/>
        </w:rPr>
        <w:t xml:space="preserve"> Plan to attendees and then asked them to provide comments covering the following areas:</w:t>
      </w:r>
    </w:p>
    <w:p w14:paraId="1ABF54CE" w14:textId="77777777" w:rsidR="00EF23A8" w:rsidRDefault="00EF23A8" w:rsidP="00B864DE">
      <w:pPr>
        <w:rPr>
          <w:rFonts w:cstheme="minorHAnsi"/>
        </w:rPr>
      </w:pPr>
      <w:r>
        <w:rPr>
          <w:rFonts w:cstheme="minorHAnsi"/>
        </w:rPr>
        <w:t>Future Housing Development</w:t>
      </w:r>
    </w:p>
    <w:p w14:paraId="39251856" w14:textId="77777777" w:rsidR="00EF23A8" w:rsidRDefault="00EF23A8" w:rsidP="00B864DE">
      <w:pPr>
        <w:rPr>
          <w:rFonts w:cstheme="minorHAnsi"/>
        </w:rPr>
      </w:pPr>
      <w:r>
        <w:rPr>
          <w:rFonts w:cstheme="minorHAnsi"/>
        </w:rPr>
        <w:t>Facilities in Aveton Gifford</w:t>
      </w:r>
    </w:p>
    <w:p w14:paraId="5F23693E" w14:textId="77777777" w:rsidR="00EF23A8" w:rsidRDefault="00EF23A8" w:rsidP="00B864DE">
      <w:pPr>
        <w:rPr>
          <w:rFonts w:cstheme="minorHAnsi"/>
        </w:rPr>
      </w:pPr>
      <w:r>
        <w:rPr>
          <w:rFonts w:cstheme="minorHAnsi"/>
        </w:rPr>
        <w:t>Village Access and Roads</w:t>
      </w:r>
    </w:p>
    <w:p w14:paraId="6C894CBB" w14:textId="77777777" w:rsidR="00EF23A8" w:rsidRDefault="00EF23A8" w:rsidP="00B864DE">
      <w:pPr>
        <w:rPr>
          <w:rFonts w:cstheme="minorHAnsi"/>
        </w:rPr>
      </w:pPr>
      <w:r>
        <w:rPr>
          <w:rFonts w:cstheme="minorHAnsi"/>
        </w:rPr>
        <w:t>The Future</w:t>
      </w:r>
    </w:p>
    <w:p w14:paraId="6A51A0A3" w14:textId="77777777" w:rsidR="00EF23A8" w:rsidRDefault="00EF23A8" w:rsidP="00B864DE">
      <w:pPr>
        <w:rPr>
          <w:rFonts w:cstheme="minorHAnsi"/>
        </w:rPr>
      </w:pPr>
      <w:r>
        <w:rPr>
          <w:rFonts w:cstheme="minorHAnsi"/>
        </w:rPr>
        <w:t>Open Spaces</w:t>
      </w:r>
    </w:p>
    <w:p w14:paraId="588C6D0C" w14:textId="77777777" w:rsidR="00EF23A8" w:rsidRDefault="00EF23A8" w:rsidP="00B864DE">
      <w:pPr>
        <w:rPr>
          <w:rFonts w:cstheme="minorHAnsi"/>
        </w:rPr>
      </w:pPr>
      <w:r>
        <w:rPr>
          <w:rFonts w:cstheme="minorHAnsi"/>
        </w:rPr>
        <w:t>Conservation</w:t>
      </w:r>
    </w:p>
    <w:p w14:paraId="1E404B6A" w14:textId="77777777" w:rsidR="00EF23A8" w:rsidRDefault="00EF23A8" w:rsidP="00B864DE">
      <w:pPr>
        <w:rPr>
          <w:rFonts w:cstheme="minorHAnsi"/>
        </w:rPr>
      </w:pPr>
      <w:r>
        <w:rPr>
          <w:rFonts w:cstheme="minorHAnsi"/>
        </w:rPr>
        <w:t>Education and Employment</w:t>
      </w:r>
    </w:p>
    <w:p w14:paraId="2399E41F" w14:textId="77777777" w:rsidR="00EF23A8" w:rsidRDefault="00EF23A8" w:rsidP="00B864DE">
      <w:pPr>
        <w:rPr>
          <w:rFonts w:cstheme="minorHAnsi"/>
        </w:rPr>
      </w:pPr>
      <w:r>
        <w:rPr>
          <w:rFonts w:cstheme="minorHAnsi"/>
        </w:rPr>
        <w:t>The best of Aveton Gifford</w:t>
      </w:r>
    </w:p>
    <w:p w14:paraId="61D13F18" w14:textId="77777777" w:rsidR="00EF23A8" w:rsidRDefault="00EF23A8" w:rsidP="00B864DE">
      <w:pPr>
        <w:rPr>
          <w:rFonts w:cstheme="minorHAnsi"/>
        </w:rPr>
      </w:pPr>
      <w:r>
        <w:rPr>
          <w:rFonts w:cstheme="minorHAnsi"/>
        </w:rPr>
        <w:t>“Everything Else”</w:t>
      </w:r>
    </w:p>
    <w:p w14:paraId="336E60A6" w14:textId="77777777" w:rsidR="00EF23A8" w:rsidRDefault="00EF23A8" w:rsidP="00B864DE">
      <w:pPr>
        <w:rPr>
          <w:rFonts w:cstheme="minorHAnsi"/>
        </w:rPr>
      </w:pPr>
      <w:r>
        <w:rPr>
          <w:rFonts w:cstheme="minorHAnsi"/>
        </w:rPr>
        <w:t xml:space="preserve">Further comments were added via the village shop and within each of these areas, the comments were then </w:t>
      </w:r>
      <w:proofErr w:type="spellStart"/>
      <w:r>
        <w:rPr>
          <w:rFonts w:cstheme="minorHAnsi"/>
        </w:rPr>
        <w:t>categorised</w:t>
      </w:r>
      <w:proofErr w:type="spellEnd"/>
      <w:r>
        <w:rPr>
          <w:rFonts w:cstheme="minorHAnsi"/>
        </w:rPr>
        <w:t xml:space="preserve"> and </w:t>
      </w:r>
      <w:proofErr w:type="spellStart"/>
      <w:r>
        <w:rPr>
          <w:rFonts w:cstheme="minorHAnsi"/>
        </w:rPr>
        <w:t>analysed</w:t>
      </w:r>
      <w:proofErr w:type="spellEnd"/>
      <w:r>
        <w:rPr>
          <w:rFonts w:cstheme="minorHAnsi"/>
        </w:rPr>
        <w:t xml:space="preserve">. The working group has also sought to engage local </w:t>
      </w:r>
      <w:proofErr w:type="gramStart"/>
      <w:r>
        <w:rPr>
          <w:rFonts w:cstheme="minorHAnsi"/>
        </w:rPr>
        <w:t>land owners</w:t>
      </w:r>
      <w:proofErr w:type="gramEnd"/>
      <w:r>
        <w:rPr>
          <w:rFonts w:cstheme="minorHAnsi"/>
        </w:rPr>
        <w:t xml:space="preserve"> and businesses in order to understand their views.</w:t>
      </w:r>
    </w:p>
    <w:p w14:paraId="2C7E8D7B" w14:textId="77777777" w:rsidR="00EF23A8" w:rsidRDefault="00EF23A8" w:rsidP="00B864DE">
      <w:pPr>
        <w:rPr>
          <w:rFonts w:cstheme="minorHAnsi"/>
        </w:rPr>
      </w:pPr>
      <w:r>
        <w:rPr>
          <w:rFonts w:cstheme="minorHAnsi"/>
        </w:rPr>
        <w:t xml:space="preserve">Where comments had been submitted to the incorrect section </w:t>
      </w:r>
      <w:proofErr w:type="spellStart"/>
      <w:r>
        <w:rPr>
          <w:rFonts w:cstheme="minorHAnsi"/>
        </w:rPr>
        <w:t>e.g</w:t>
      </w:r>
      <w:proofErr w:type="spellEnd"/>
      <w:r>
        <w:rPr>
          <w:rFonts w:cstheme="minorHAnsi"/>
        </w:rPr>
        <w:t xml:space="preserve"> a comment about roads in the Open Spaces section, these were moved to the correct area.</w:t>
      </w:r>
    </w:p>
    <w:p w14:paraId="0E0684F9" w14:textId="77777777" w:rsidR="00EF23A8" w:rsidRDefault="00EF23A8" w:rsidP="00B864DE">
      <w:pPr>
        <w:rPr>
          <w:rFonts w:cstheme="minorHAnsi"/>
        </w:rPr>
      </w:pPr>
    </w:p>
    <w:p w14:paraId="2B27FD67" w14:textId="77777777" w:rsidR="00EF23A8" w:rsidRPr="00C9060C" w:rsidRDefault="00EF23A8" w:rsidP="00B864DE">
      <w:pPr>
        <w:rPr>
          <w:rFonts w:cstheme="minorHAnsi"/>
          <w:b/>
        </w:rPr>
      </w:pPr>
      <w:r w:rsidRPr="00C9060C">
        <w:rPr>
          <w:rFonts w:cstheme="minorHAnsi"/>
          <w:b/>
        </w:rPr>
        <w:t>Results</w:t>
      </w:r>
    </w:p>
    <w:p w14:paraId="3831340E" w14:textId="77777777" w:rsidR="00EF23A8" w:rsidRDefault="00EF23A8" w:rsidP="00B864DE">
      <w:pPr>
        <w:rPr>
          <w:rFonts w:cstheme="minorHAnsi"/>
        </w:rPr>
      </w:pPr>
      <w:r>
        <w:rPr>
          <w:rFonts w:cstheme="minorHAnsi"/>
        </w:rPr>
        <w:lastRenderedPageBreak/>
        <w:t>There were 788 comments received – 783 from the consultation day and 5 submitted via the shop. The breakdown of these comments by area is shown below, ranked by the number of comments:</w:t>
      </w:r>
    </w:p>
    <w:tbl>
      <w:tblPr>
        <w:tblW w:w="4640" w:type="dxa"/>
        <w:tblInd w:w="93" w:type="dxa"/>
        <w:tblLook w:val="04A0" w:firstRow="1" w:lastRow="0" w:firstColumn="1" w:lastColumn="0" w:noHBand="0" w:noVBand="1"/>
      </w:tblPr>
      <w:tblGrid>
        <w:gridCol w:w="3340"/>
        <w:gridCol w:w="1300"/>
      </w:tblGrid>
      <w:tr w:rsidR="00EF23A8" w:rsidRPr="00EA6EE6" w14:paraId="31F44BC2" w14:textId="77777777" w:rsidTr="00984C1C">
        <w:trPr>
          <w:trHeight w:val="315"/>
        </w:trPr>
        <w:tc>
          <w:tcPr>
            <w:tcW w:w="3340"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14:paraId="52A6DC8B" w14:textId="77777777" w:rsidR="00EF23A8" w:rsidRPr="00EA6EE6" w:rsidRDefault="00EF23A8" w:rsidP="00984C1C">
            <w:pPr>
              <w:spacing w:after="0" w:line="240" w:lineRule="auto"/>
              <w:rPr>
                <w:rFonts w:ascii="Calibri" w:eastAsia="Times New Roman" w:hAnsi="Calibri" w:cs="Times New Roman"/>
                <w:b/>
                <w:bCs/>
                <w:sz w:val="24"/>
                <w:szCs w:val="24"/>
                <w:lang w:eastAsia="en-GB"/>
              </w:rPr>
            </w:pPr>
            <w:r w:rsidRPr="00EA6EE6">
              <w:rPr>
                <w:rFonts w:ascii="Calibri" w:eastAsia="Times New Roman" w:hAnsi="Calibri" w:cs="Times New Roman"/>
                <w:b/>
                <w:bCs/>
                <w:sz w:val="24"/>
                <w:szCs w:val="24"/>
                <w:lang w:eastAsia="en-GB"/>
              </w:rPr>
              <w:t>Topic</w:t>
            </w:r>
          </w:p>
        </w:tc>
        <w:tc>
          <w:tcPr>
            <w:tcW w:w="1300" w:type="dxa"/>
            <w:tcBorders>
              <w:top w:val="single" w:sz="4" w:space="0" w:color="000000"/>
              <w:left w:val="nil"/>
              <w:bottom w:val="single" w:sz="4" w:space="0" w:color="000000"/>
              <w:right w:val="single" w:sz="4" w:space="0" w:color="000000"/>
            </w:tcBorders>
            <w:shd w:val="clear" w:color="FFFF00" w:fill="FFFF00"/>
            <w:noWrap/>
            <w:vAlign w:val="center"/>
            <w:hideMark/>
          </w:tcPr>
          <w:p w14:paraId="6667AA11" w14:textId="77777777" w:rsidR="00EF23A8" w:rsidRPr="00EA6EE6" w:rsidRDefault="00EF23A8" w:rsidP="00984C1C">
            <w:pPr>
              <w:spacing w:after="0" w:line="240" w:lineRule="auto"/>
              <w:rPr>
                <w:rFonts w:ascii="Calibri" w:eastAsia="Times New Roman" w:hAnsi="Calibri" w:cs="Times New Roman"/>
                <w:b/>
                <w:bCs/>
                <w:sz w:val="24"/>
                <w:szCs w:val="24"/>
                <w:lang w:eastAsia="en-GB"/>
              </w:rPr>
            </w:pPr>
            <w:r w:rsidRPr="00EA6EE6">
              <w:rPr>
                <w:rFonts w:ascii="Calibri" w:eastAsia="Times New Roman" w:hAnsi="Calibri" w:cs="Times New Roman"/>
                <w:b/>
                <w:bCs/>
                <w:sz w:val="24"/>
                <w:szCs w:val="24"/>
                <w:lang w:eastAsia="en-GB"/>
              </w:rPr>
              <w:t>Comments</w:t>
            </w:r>
          </w:p>
        </w:tc>
      </w:tr>
      <w:tr w:rsidR="00EF23A8" w:rsidRPr="00EA6EE6" w14:paraId="5FB29465" w14:textId="77777777" w:rsidTr="00984C1C">
        <w:trPr>
          <w:trHeight w:val="315"/>
        </w:trPr>
        <w:tc>
          <w:tcPr>
            <w:tcW w:w="3340" w:type="dxa"/>
            <w:tcBorders>
              <w:top w:val="nil"/>
              <w:left w:val="single" w:sz="4" w:space="0" w:color="000000"/>
              <w:bottom w:val="single" w:sz="4" w:space="0" w:color="000000"/>
              <w:right w:val="single" w:sz="4" w:space="0" w:color="000000"/>
            </w:tcBorders>
            <w:shd w:val="clear" w:color="FFFFFF" w:fill="FFFFFF"/>
            <w:noWrap/>
            <w:vAlign w:val="center"/>
            <w:hideMark/>
          </w:tcPr>
          <w:p w14:paraId="040B1571"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Future Housing Development</w:t>
            </w:r>
          </w:p>
        </w:tc>
        <w:tc>
          <w:tcPr>
            <w:tcW w:w="1300" w:type="dxa"/>
            <w:tcBorders>
              <w:top w:val="nil"/>
              <w:left w:val="nil"/>
              <w:bottom w:val="single" w:sz="4" w:space="0" w:color="000000"/>
              <w:right w:val="single" w:sz="4" w:space="0" w:color="000000"/>
            </w:tcBorders>
            <w:shd w:val="clear" w:color="FFFFFF" w:fill="FFFFFF"/>
            <w:noWrap/>
            <w:vAlign w:val="center"/>
            <w:hideMark/>
          </w:tcPr>
          <w:p w14:paraId="384239DD" w14:textId="77777777" w:rsidR="00EF23A8" w:rsidRPr="00EA6EE6" w:rsidRDefault="00EF23A8" w:rsidP="00984C1C">
            <w:pPr>
              <w:spacing w:after="0" w:line="240" w:lineRule="auto"/>
              <w:jc w:val="right"/>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100</w:t>
            </w:r>
          </w:p>
        </w:tc>
      </w:tr>
      <w:tr w:rsidR="00EF23A8" w:rsidRPr="00EA6EE6" w14:paraId="3CEC3A50" w14:textId="77777777" w:rsidTr="00984C1C">
        <w:trPr>
          <w:trHeight w:val="315"/>
        </w:trPr>
        <w:tc>
          <w:tcPr>
            <w:tcW w:w="3340" w:type="dxa"/>
            <w:tcBorders>
              <w:top w:val="nil"/>
              <w:left w:val="single" w:sz="4" w:space="0" w:color="000000"/>
              <w:bottom w:val="single" w:sz="4" w:space="0" w:color="000000"/>
              <w:right w:val="single" w:sz="4" w:space="0" w:color="000000"/>
            </w:tcBorders>
            <w:shd w:val="clear" w:color="FFFFFF" w:fill="FFFFFF"/>
            <w:noWrap/>
            <w:vAlign w:val="center"/>
            <w:hideMark/>
          </w:tcPr>
          <w:p w14:paraId="60F3E0F9"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Facilities in Aveton Gifford</w:t>
            </w:r>
          </w:p>
        </w:tc>
        <w:tc>
          <w:tcPr>
            <w:tcW w:w="1300" w:type="dxa"/>
            <w:tcBorders>
              <w:top w:val="nil"/>
              <w:left w:val="nil"/>
              <w:bottom w:val="single" w:sz="4" w:space="0" w:color="000000"/>
              <w:right w:val="single" w:sz="4" w:space="0" w:color="000000"/>
            </w:tcBorders>
            <w:shd w:val="clear" w:color="FFFFFF" w:fill="FFFFFF"/>
            <w:noWrap/>
            <w:vAlign w:val="center"/>
            <w:hideMark/>
          </w:tcPr>
          <w:p w14:paraId="070A9B15" w14:textId="77777777" w:rsidR="00EF23A8" w:rsidRPr="00EA6EE6" w:rsidRDefault="00EF23A8" w:rsidP="00984C1C">
            <w:pPr>
              <w:spacing w:after="0" w:line="240" w:lineRule="auto"/>
              <w:jc w:val="right"/>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124</w:t>
            </w:r>
          </w:p>
        </w:tc>
      </w:tr>
      <w:tr w:rsidR="00EF23A8" w:rsidRPr="00EA6EE6" w14:paraId="79D03D66" w14:textId="77777777" w:rsidTr="00984C1C">
        <w:trPr>
          <w:trHeight w:val="315"/>
        </w:trPr>
        <w:tc>
          <w:tcPr>
            <w:tcW w:w="3340" w:type="dxa"/>
            <w:tcBorders>
              <w:top w:val="nil"/>
              <w:left w:val="single" w:sz="4" w:space="0" w:color="000000"/>
              <w:bottom w:val="single" w:sz="4" w:space="0" w:color="000000"/>
              <w:right w:val="single" w:sz="4" w:space="0" w:color="000000"/>
            </w:tcBorders>
            <w:shd w:val="clear" w:color="FFFFFF" w:fill="FFFFFF"/>
            <w:noWrap/>
            <w:vAlign w:val="center"/>
            <w:hideMark/>
          </w:tcPr>
          <w:p w14:paraId="4D85E60E"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Village Access and Roads.</w:t>
            </w:r>
          </w:p>
        </w:tc>
        <w:tc>
          <w:tcPr>
            <w:tcW w:w="1300" w:type="dxa"/>
            <w:tcBorders>
              <w:top w:val="nil"/>
              <w:left w:val="nil"/>
              <w:bottom w:val="single" w:sz="4" w:space="0" w:color="000000"/>
              <w:right w:val="single" w:sz="4" w:space="0" w:color="000000"/>
            </w:tcBorders>
            <w:shd w:val="clear" w:color="FFFFFF" w:fill="FFFFFF"/>
            <w:noWrap/>
            <w:vAlign w:val="center"/>
            <w:hideMark/>
          </w:tcPr>
          <w:p w14:paraId="24D77C82" w14:textId="77777777" w:rsidR="00EF23A8" w:rsidRPr="00EA6EE6" w:rsidRDefault="00EF23A8" w:rsidP="00984C1C">
            <w:pPr>
              <w:spacing w:after="0" w:line="240" w:lineRule="auto"/>
              <w:jc w:val="right"/>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181</w:t>
            </w:r>
          </w:p>
        </w:tc>
      </w:tr>
      <w:tr w:rsidR="00EF23A8" w:rsidRPr="00EA6EE6" w14:paraId="2E380828" w14:textId="77777777" w:rsidTr="00984C1C">
        <w:trPr>
          <w:trHeight w:val="315"/>
        </w:trPr>
        <w:tc>
          <w:tcPr>
            <w:tcW w:w="3340" w:type="dxa"/>
            <w:tcBorders>
              <w:top w:val="nil"/>
              <w:left w:val="single" w:sz="4" w:space="0" w:color="000000"/>
              <w:bottom w:val="single" w:sz="4" w:space="0" w:color="000000"/>
              <w:right w:val="single" w:sz="4" w:space="0" w:color="000000"/>
            </w:tcBorders>
            <w:shd w:val="clear" w:color="FFFFFF" w:fill="FFFFFF"/>
            <w:noWrap/>
            <w:vAlign w:val="center"/>
            <w:hideMark/>
          </w:tcPr>
          <w:p w14:paraId="44D05868"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The Future</w:t>
            </w:r>
          </w:p>
        </w:tc>
        <w:tc>
          <w:tcPr>
            <w:tcW w:w="1300" w:type="dxa"/>
            <w:tcBorders>
              <w:top w:val="nil"/>
              <w:left w:val="nil"/>
              <w:bottom w:val="single" w:sz="4" w:space="0" w:color="000000"/>
              <w:right w:val="single" w:sz="4" w:space="0" w:color="000000"/>
            </w:tcBorders>
            <w:shd w:val="clear" w:color="FFFFFF" w:fill="FFFFFF"/>
            <w:noWrap/>
            <w:vAlign w:val="center"/>
            <w:hideMark/>
          </w:tcPr>
          <w:p w14:paraId="07DC6C6B" w14:textId="77777777" w:rsidR="00EF23A8" w:rsidRPr="00EA6EE6" w:rsidRDefault="00EF23A8" w:rsidP="00984C1C">
            <w:pPr>
              <w:spacing w:after="0" w:line="240" w:lineRule="auto"/>
              <w:jc w:val="right"/>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73</w:t>
            </w:r>
          </w:p>
        </w:tc>
      </w:tr>
      <w:tr w:rsidR="00EF23A8" w:rsidRPr="00EA6EE6" w14:paraId="0C8BB820" w14:textId="77777777" w:rsidTr="00984C1C">
        <w:trPr>
          <w:trHeight w:val="315"/>
        </w:trPr>
        <w:tc>
          <w:tcPr>
            <w:tcW w:w="3340" w:type="dxa"/>
            <w:tcBorders>
              <w:top w:val="nil"/>
              <w:left w:val="single" w:sz="4" w:space="0" w:color="000000"/>
              <w:bottom w:val="single" w:sz="4" w:space="0" w:color="000000"/>
              <w:right w:val="single" w:sz="4" w:space="0" w:color="000000"/>
            </w:tcBorders>
            <w:shd w:val="clear" w:color="FFFFFF" w:fill="FFFFFF"/>
            <w:noWrap/>
            <w:vAlign w:val="center"/>
            <w:hideMark/>
          </w:tcPr>
          <w:p w14:paraId="369DC4B8"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Open Spaces</w:t>
            </w:r>
          </w:p>
        </w:tc>
        <w:tc>
          <w:tcPr>
            <w:tcW w:w="1300" w:type="dxa"/>
            <w:tcBorders>
              <w:top w:val="nil"/>
              <w:left w:val="nil"/>
              <w:bottom w:val="single" w:sz="4" w:space="0" w:color="000000"/>
              <w:right w:val="single" w:sz="4" w:space="0" w:color="000000"/>
            </w:tcBorders>
            <w:shd w:val="clear" w:color="FFFFFF" w:fill="FFFFFF"/>
            <w:noWrap/>
            <w:vAlign w:val="center"/>
            <w:hideMark/>
          </w:tcPr>
          <w:p w14:paraId="5D9086AE" w14:textId="77777777" w:rsidR="00EF23A8" w:rsidRPr="00EA6EE6" w:rsidRDefault="00EF23A8" w:rsidP="00984C1C">
            <w:pPr>
              <w:spacing w:after="0" w:line="240" w:lineRule="auto"/>
              <w:jc w:val="right"/>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99</w:t>
            </w:r>
          </w:p>
        </w:tc>
      </w:tr>
      <w:tr w:rsidR="00EF23A8" w:rsidRPr="00EA6EE6" w14:paraId="0D69F988" w14:textId="77777777" w:rsidTr="00984C1C">
        <w:trPr>
          <w:trHeight w:val="315"/>
        </w:trPr>
        <w:tc>
          <w:tcPr>
            <w:tcW w:w="3340" w:type="dxa"/>
            <w:tcBorders>
              <w:top w:val="nil"/>
              <w:left w:val="single" w:sz="4" w:space="0" w:color="000000"/>
              <w:bottom w:val="single" w:sz="4" w:space="0" w:color="000000"/>
              <w:right w:val="single" w:sz="4" w:space="0" w:color="000000"/>
            </w:tcBorders>
            <w:shd w:val="clear" w:color="FFFFFF" w:fill="FFFFFF"/>
            <w:noWrap/>
            <w:vAlign w:val="center"/>
            <w:hideMark/>
          </w:tcPr>
          <w:p w14:paraId="67236137"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Conservation</w:t>
            </w:r>
          </w:p>
        </w:tc>
        <w:tc>
          <w:tcPr>
            <w:tcW w:w="1300" w:type="dxa"/>
            <w:tcBorders>
              <w:top w:val="nil"/>
              <w:left w:val="nil"/>
              <w:bottom w:val="single" w:sz="4" w:space="0" w:color="000000"/>
              <w:right w:val="single" w:sz="4" w:space="0" w:color="000000"/>
            </w:tcBorders>
            <w:shd w:val="clear" w:color="FFFFFF" w:fill="FFFFFF"/>
            <w:noWrap/>
            <w:vAlign w:val="center"/>
            <w:hideMark/>
          </w:tcPr>
          <w:p w14:paraId="535560A8" w14:textId="77777777" w:rsidR="00EF23A8" w:rsidRPr="00EA6EE6" w:rsidRDefault="00EF23A8" w:rsidP="00984C1C">
            <w:pPr>
              <w:spacing w:after="0" w:line="240" w:lineRule="auto"/>
              <w:jc w:val="right"/>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59</w:t>
            </w:r>
          </w:p>
        </w:tc>
      </w:tr>
      <w:tr w:rsidR="00EF23A8" w:rsidRPr="00EA6EE6" w14:paraId="48A3F872" w14:textId="77777777" w:rsidTr="00984C1C">
        <w:trPr>
          <w:trHeight w:val="315"/>
        </w:trPr>
        <w:tc>
          <w:tcPr>
            <w:tcW w:w="3340" w:type="dxa"/>
            <w:tcBorders>
              <w:top w:val="nil"/>
              <w:left w:val="single" w:sz="4" w:space="0" w:color="000000"/>
              <w:bottom w:val="single" w:sz="4" w:space="0" w:color="000000"/>
              <w:right w:val="single" w:sz="4" w:space="0" w:color="000000"/>
            </w:tcBorders>
            <w:shd w:val="clear" w:color="FFFFFF" w:fill="FFFFFF"/>
            <w:noWrap/>
            <w:vAlign w:val="center"/>
            <w:hideMark/>
          </w:tcPr>
          <w:p w14:paraId="35968A7B"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Education and Employment</w:t>
            </w:r>
          </w:p>
        </w:tc>
        <w:tc>
          <w:tcPr>
            <w:tcW w:w="1300" w:type="dxa"/>
            <w:tcBorders>
              <w:top w:val="nil"/>
              <w:left w:val="nil"/>
              <w:bottom w:val="single" w:sz="4" w:space="0" w:color="000000"/>
              <w:right w:val="single" w:sz="4" w:space="0" w:color="000000"/>
            </w:tcBorders>
            <w:shd w:val="clear" w:color="FFFFFF" w:fill="FFFFFF"/>
            <w:noWrap/>
            <w:vAlign w:val="center"/>
            <w:hideMark/>
          </w:tcPr>
          <w:p w14:paraId="6B4B73BD" w14:textId="77777777" w:rsidR="00EF23A8" w:rsidRPr="00EA6EE6" w:rsidRDefault="00EF23A8" w:rsidP="00984C1C">
            <w:pPr>
              <w:spacing w:after="0" w:line="240" w:lineRule="auto"/>
              <w:jc w:val="right"/>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45</w:t>
            </w:r>
          </w:p>
        </w:tc>
      </w:tr>
      <w:tr w:rsidR="00EF23A8" w:rsidRPr="00EA6EE6" w14:paraId="5210145F" w14:textId="77777777" w:rsidTr="00984C1C">
        <w:trPr>
          <w:trHeight w:val="315"/>
        </w:trPr>
        <w:tc>
          <w:tcPr>
            <w:tcW w:w="3340" w:type="dxa"/>
            <w:tcBorders>
              <w:top w:val="nil"/>
              <w:left w:val="single" w:sz="4" w:space="0" w:color="000000"/>
              <w:bottom w:val="single" w:sz="4" w:space="0" w:color="000000"/>
              <w:right w:val="single" w:sz="4" w:space="0" w:color="000000"/>
            </w:tcBorders>
            <w:shd w:val="clear" w:color="FFFFFF" w:fill="FFFFFF"/>
            <w:noWrap/>
            <w:vAlign w:val="center"/>
            <w:hideMark/>
          </w:tcPr>
          <w:p w14:paraId="557EFEB6"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The Best of AG</w:t>
            </w:r>
          </w:p>
        </w:tc>
        <w:tc>
          <w:tcPr>
            <w:tcW w:w="1300" w:type="dxa"/>
            <w:tcBorders>
              <w:top w:val="nil"/>
              <w:left w:val="nil"/>
              <w:bottom w:val="single" w:sz="4" w:space="0" w:color="000000"/>
              <w:right w:val="single" w:sz="4" w:space="0" w:color="000000"/>
            </w:tcBorders>
            <w:shd w:val="clear" w:color="FFFFFF" w:fill="FFFFFF"/>
            <w:noWrap/>
            <w:vAlign w:val="center"/>
            <w:hideMark/>
          </w:tcPr>
          <w:p w14:paraId="03FE6908" w14:textId="77777777" w:rsidR="00EF23A8" w:rsidRPr="00EA6EE6" w:rsidRDefault="00EF23A8" w:rsidP="00984C1C">
            <w:pPr>
              <w:spacing w:after="0" w:line="240" w:lineRule="auto"/>
              <w:jc w:val="right"/>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96</w:t>
            </w:r>
          </w:p>
        </w:tc>
      </w:tr>
      <w:tr w:rsidR="00EF23A8" w:rsidRPr="00EA6EE6" w14:paraId="7EED9CD8" w14:textId="77777777" w:rsidTr="00984C1C">
        <w:trPr>
          <w:trHeight w:val="315"/>
        </w:trPr>
        <w:tc>
          <w:tcPr>
            <w:tcW w:w="3340" w:type="dxa"/>
            <w:tcBorders>
              <w:top w:val="nil"/>
              <w:left w:val="single" w:sz="4" w:space="0" w:color="000000"/>
              <w:bottom w:val="single" w:sz="4" w:space="0" w:color="000000"/>
              <w:right w:val="single" w:sz="4" w:space="0" w:color="000000"/>
            </w:tcBorders>
            <w:shd w:val="clear" w:color="FFFFFF" w:fill="FFFFFF"/>
            <w:noWrap/>
            <w:vAlign w:val="center"/>
            <w:hideMark/>
          </w:tcPr>
          <w:p w14:paraId="4DEA70C1"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Everything Else</w:t>
            </w:r>
          </w:p>
        </w:tc>
        <w:tc>
          <w:tcPr>
            <w:tcW w:w="1300" w:type="dxa"/>
            <w:tcBorders>
              <w:top w:val="nil"/>
              <w:left w:val="nil"/>
              <w:bottom w:val="single" w:sz="4" w:space="0" w:color="000000"/>
              <w:right w:val="single" w:sz="4" w:space="0" w:color="000000"/>
            </w:tcBorders>
            <w:shd w:val="clear" w:color="FFFFFF" w:fill="FFFFFF"/>
            <w:noWrap/>
            <w:vAlign w:val="center"/>
            <w:hideMark/>
          </w:tcPr>
          <w:p w14:paraId="35F479B3" w14:textId="77777777" w:rsidR="00EF23A8" w:rsidRPr="00EA6EE6" w:rsidRDefault="00EF23A8" w:rsidP="00984C1C">
            <w:pPr>
              <w:spacing w:after="0" w:line="240" w:lineRule="auto"/>
              <w:jc w:val="right"/>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11</w:t>
            </w:r>
          </w:p>
        </w:tc>
      </w:tr>
      <w:tr w:rsidR="00EF23A8" w:rsidRPr="00EA6EE6" w14:paraId="6C4AB74B" w14:textId="77777777" w:rsidTr="00984C1C">
        <w:trPr>
          <w:trHeight w:val="315"/>
        </w:trPr>
        <w:tc>
          <w:tcPr>
            <w:tcW w:w="3340" w:type="dxa"/>
            <w:tcBorders>
              <w:top w:val="nil"/>
              <w:left w:val="single" w:sz="4" w:space="0" w:color="000000"/>
              <w:bottom w:val="single" w:sz="4" w:space="0" w:color="000000"/>
              <w:right w:val="single" w:sz="4" w:space="0" w:color="000000"/>
            </w:tcBorders>
            <w:shd w:val="clear" w:color="FFFFFF" w:fill="FFFFFF"/>
            <w:noWrap/>
            <w:vAlign w:val="center"/>
            <w:hideMark/>
          </w:tcPr>
          <w:p w14:paraId="7CA6FBFB" w14:textId="77777777" w:rsidR="00EF23A8" w:rsidRPr="00EA6EE6" w:rsidRDefault="00EF23A8" w:rsidP="00984C1C">
            <w:pPr>
              <w:spacing w:after="0" w:line="240" w:lineRule="auto"/>
              <w:rPr>
                <w:rFonts w:ascii="Calibri" w:eastAsia="Times New Roman" w:hAnsi="Calibri" w:cs="Times New Roman"/>
                <w:b/>
                <w:bCs/>
                <w:color w:val="0000FF"/>
                <w:sz w:val="24"/>
                <w:szCs w:val="24"/>
                <w:lang w:eastAsia="en-GB"/>
              </w:rPr>
            </w:pPr>
            <w:r w:rsidRPr="00EA6EE6">
              <w:rPr>
                <w:rFonts w:ascii="Calibri" w:eastAsia="Times New Roman" w:hAnsi="Calibri" w:cs="Times New Roman"/>
                <w:b/>
                <w:bCs/>
                <w:color w:val="0000FF"/>
                <w:sz w:val="24"/>
                <w:szCs w:val="24"/>
                <w:lang w:eastAsia="en-GB"/>
              </w:rPr>
              <w:t>TOTAL</w:t>
            </w:r>
          </w:p>
        </w:tc>
        <w:tc>
          <w:tcPr>
            <w:tcW w:w="1300" w:type="dxa"/>
            <w:tcBorders>
              <w:top w:val="nil"/>
              <w:left w:val="nil"/>
              <w:bottom w:val="single" w:sz="4" w:space="0" w:color="000000"/>
              <w:right w:val="single" w:sz="4" w:space="0" w:color="000000"/>
            </w:tcBorders>
            <w:shd w:val="clear" w:color="FFFFFF" w:fill="FFFFFF"/>
            <w:noWrap/>
            <w:vAlign w:val="center"/>
            <w:hideMark/>
          </w:tcPr>
          <w:p w14:paraId="2D1DD395" w14:textId="77777777" w:rsidR="00EF23A8" w:rsidRPr="00EA6EE6" w:rsidRDefault="00EF23A8" w:rsidP="00984C1C">
            <w:pPr>
              <w:spacing w:after="0" w:line="240" w:lineRule="auto"/>
              <w:jc w:val="right"/>
              <w:rPr>
                <w:rFonts w:ascii="Calibri" w:eastAsia="Times New Roman" w:hAnsi="Calibri" w:cs="Times New Roman"/>
                <w:b/>
                <w:bCs/>
                <w:color w:val="0000FF"/>
                <w:sz w:val="24"/>
                <w:szCs w:val="24"/>
                <w:lang w:eastAsia="en-GB"/>
              </w:rPr>
            </w:pPr>
            <w:r w:rsidRPr="00EA6EE6">
              <w:rPr>
                <w:rFonts w:ascii="Calibri" w:eastAsia="Times New Roman" w:hAnsi="Calibri" w:cs="Times New Roman"/>
                <w:b/>
                <w:bCs/>
                <w:color w:val="0000FF"/>
                <w:sz w:val="24"/>
                <w:szCs w:val="24"/>
                <w:lang w:eastAsia="en-GB"/>
              </w:rPr>
              <w:t>788</w:t>
            </w:r>
          </w:p>
        </w:tc>
      </w:tr>
    </w:tbl>
    <w:p w14:paraId="0966B2FB" w14:textId="77777777" w:rsidR="00294623" w:rsidRDefault="00294623" w:rsidP="00EF23A8">
      <w:pPr>
        <w:rPr>
          <w:rFonts w:cstheme="minorHAnsi"/>
          <w:sz w:val="24"/>
        </w:rPr>
      </w:pPr>
    </w:p>
    <w:p w14:paraId="43ED0F0A" w14:textId="77777777" w:rsidR="00EF23A8" w:rsidRDefault="00EF23A8" w:rsidP="00B864DE">
      <w:r>
        <w:t xml:space="preserve">Within </w:t>
      </w:r>
      <w:proofErr w:type="gramStart"/>
      <w:r>
        <w:t>all of</w:t>
      </w:r>
      <w:proofErr w:type="gramEnd"/>
      <w:r>
        <w:t xml:space="preserve"> these areas the following topics were the most mentioned:</w:t>
      </w:r>
    </w:p>
    <w:tbl>
      <w:tblPr>
        <w:tblW w:w="6420" w:type="dxa"/>
        <w:tblInd w:w="93" w:type="dxa"/>
        <w:tblLook w:val="04A0" w:firstRow="1" w:lastRow="0" w:firstColumn="1" w:lastColumn="0" w:noHBand="0" w:noVBand="1"/>
      </w:tblPr>
      <w:tblGrid>
        <w:gridCol w:w="5115"/>
        <w:gridCol w:w="1305"/>
      </w:tblGrid>
      <w:tr w:rsidR="00EF23A8" w:rsidRPr="00EA6EE6" w14:paraId="54026021" w14:textId="77777777" w:rsidTr="00984C1C">
        <w:trPr>
          <w:trHeight w:val="630"/>
        </w:trPr>
        <w:tc>
          <w:tcPr>
            <w:tcW w:w="5115"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14:paraId="7866D3E3" w14:textId="77777777" w:rsidR="00EF23A8" w:rsidRPr="00EA6EE6" w:rsidRDefault="00EF23A8" w:rsidP="00984C1C">
            <w:pPr>
              <w:spacing w:after="0" w:line="240" w:lineRule="auto"/>
              <w:rPr>
                <w:rFonts w:ascii="Calibri" w:eastAsia="Times New Roman" w:hAnsi="Calibri" w:cs="Times New Roman"/>
                <w:b/>
                <w:bCs/>
                <w:sz w:val="24"/>
                <w:szCs w:val="24"/>
                <w:lang w:eastAsia="en-GB"/>
              </w:rPr>
            </w:pPr>
            <w:r w:rsidRPr="00EA6EE6">
              <w:rPr>
                <w:rFonts w:ascii="Calibri" w:eastAsia="Times New Roman" w:hAnsi="Calibri" w:cs="Times New Roman"/>
                <w:b/>
                <w:bCs/>
                <w:sz w:val="24"/>
                <w:szCs w:val="24"/>
                <w:lang w:eastAsia="en-GB"/>
              </w:rPr>
              <w:t>Category</w:t>
            </w:r>
          </w:p>
        </w:tc>
        <w:tc>
          <w:tcPr>
            <w:tcW w:w="1305" w:type="dxa"/>
            <w:tcBorders>
              <w:top w:val="single" w:sz="4" w:space="0" w:color="000000"/>
              <w:left w:val="nil"/>
              <w:bottom w:val="single" w:sz="4" w:space="0" w:color="000000"/>
              <w:right w:val="single" w:sz="4" w:space="0" w:color="000000"/>
            </w:tcBorders>
            <w:shd w:val="clear" w:color="FFFF00" w:fill="FFFF00"/>
            <w:vAlign w:val="center"/>
            <w:hideMark/>
          </w:tcPr>
          <w:p w14:paraId="1BDBA2D4" w14:textId="77777777" w:rsidR="00EF23A8" w:rsidRPr="00EA6EE6" w:rsidRDefault="00EF23A8" w:rsidP="00984C1C">
            <w:pPr>
              <w:spacing w:after="0" w:line="240" w:lineRule="auto"/>
              <w:jc w:val="center"/>
              <w:rPr>
                <w:rFonts w:ascii="Calibri" w:eastAsia="Times New Roman" w:hAnsi="Calibri" w:cs="Times New Roman"/>
                <w:b/>
                <w:bCs/>
                <w:sz w:val="24"/>
                <w:szCs w:val="24"/>
                <w:lang w:eastAsia="en-GB"/>
              </w:rPr>
            </w:pPr>
            <w:r w:rsidRPr="00EA6EE6">
              <w:rPr>
                <w:rFonts w:ascii="Calibri" w:eastAsia="Times New Roman" w:hAnsi="Calibri" w:cs="Times New Roman"/>
                <w:b/>
                <w:bCs/>
                <w:sz w:val="24"/>
                <w:szCs w:val="24"/>
                <w:lang w:eastAsia="en-GB"/>
              </w:rPr>
              <w:t>Number of Comments</w:t>
            </w:r>
          </w:p>
        </w:tc>
      </w:tr>
      <w:tr w:rsidR="00EF23A8" w:rsidRPr="00EA6EE6" w14:paraId="08C64D0B" w14:textId="77777777" w:rsidTr="00984C1C">
        <w:trPr>
          <w:trHeight w:val="315"/>
        </w:trPr>
        <w:tc>
          <w:tcPr>
            <w:tcW w:w="5115" w:type="dxa"/>
            <w:tcBorders>
              <w:top w:val="nil"/>
              <w:left w:val="single" w:sz="4" w:space="0" w:color="000000"/>
              <w:bottom w:val="single" w:sz="4" w:space="0" w:color="000000"/>
              <w:right w:val="single" w:sz="4" w:space="0" w:color="000000"/>
            </w:tcBorders>
            <w:shd w:val="clear" w:color="auto" w:fill="auto"/>
            <w:noWrap/>
            <w:vAlign w:val="center"/>
            <w:hideMark/>
          </w:tcPr>
          <w:p w14:paraId="7A2EA5E8"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a) Car Parking: roads/ car park/ suggestions/other</w:t>
            </w:r>
          </w:p>
        </w:tc>
        <w:tc>
          <w:tcPr>
            <w:tcW w:w="1305" w:type="dxa"/>
            <w:tcBorders>
              <w:top w:val="nil"/>
              <w:left w:val="nil"/>
              <w:bottom w:val="single" w:sz="4" w:space="0" w:color="000000"/>
              <w:right w:val="single" w:sz="4" w:space="0" w:color="000000"/>
            </w:tcBorders>
            <w:shd w:val="clear" w:color="FFFFFF" w:fill="FFFFFF"/>
            <w:noWrap/>
            <w:vAlign w:val="center"/>
            <w:hideMark/>
          </w:tcPr>
          <w:p w14:paraId="6A9F9FE7"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53</w:t>
            </w:r>
          </w:p>
        </w:tc>
      </w:tr>
      <w:tr w:rsidR="00EF23A8" w:rsidRPr="00EA6EE6" w14:paraId="0A9662DE" w14:textId="77777777" w:rsidTr="00984C1C">
        <w:trPr>
          <w:trHeight w:val="315"/>
        </w:trPr>
        <w:tc>
          <w:tcPr>
            <w:tcW w:w="5115" w:type="dxa"/>
            <w:tcBorders>
              <w:top w:val="nil"/>
              <w:left w:val="single" w:sz="4" w:space="0" w:color="000000"/>
              <w:bottom w:val="single" w:sz="4" w:space="0" w:color="000000"/>
              <w:right w:val="single" w:sz="4" w:space="0" w:color="000000"/>
            </w:tcBorders>
            <w:shd w:val="clear" w:color="auto" w:fill="auto"/>
            <w:noWrap/>
            <w:vAlign w:val="center"/>
            <w:hideMark/>
          </w:tcPr>
          <w:p w14:paraId="3A865698" w14:textId="3FE0B131" w:rsidR="00EF23A8" w:rsidRPr="00EA6EE6" w:rsidRDefault="007C1D7C" w:rsidP="00984C1C">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b</w:t>
            </w:r>
            <w:r w:rsidR="00EF23A8" w:rsidRPr="00EA6EE6">
              <w:rPr>
                <w:rFonts w:ascii="Calibri" w:eastAsia="Times New Roman" w:hAnsi="Calibri" w:cs="Times New Roman"/>
                <w:sz w:val="24"/>
                <w:szCs w:val="24"/>
                <w:lang w:eastAsia="en-GB"/>
              </w:rPr>
              <w:t>)  Community Spirit:</w:t>
            </w:r>
          </w:p>
        </w:tc>
        <w:tc>
          <w:tcPr>
            <w:tcW w:w="1305" w:type="dxa"/>
            <w:tcBorders>
              <w:top w:val="nil"/>
              <w:left w:val="nil"/>
              <w:bottom w:val="single" w:sz="4" w:space="0" w:color="000000"/>
              <w:right w:val="single" w:sz="4" w:space="0" w:color="000000"/>
            </w:tcBorders>
            <w:shd w:val="clear" w:color="FFFFFF" w:fill="FFFFFF"/>
            <w:noWrap/>
            <w:vAlign w:val="center"/>
            <w:hideMark/>
          </w:tcPr>
          <w:p w14:paraId="4EB4D684"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38</w:t>
            </w:r>
          </w:p>
        </w:tc>
      </w:tr>
      <w:tr w:rsidR="00EF23A8" w:rsidRPr="00EA6EE6" w14:paraId="057D8AE2" w14:textId="77777777" w:rsidTr="00984C1C">
        <w:trPr>
          <w:trHeight w:val="315"/>
        </w:trPr>
        <w:tc>
          <w:tcPr>
            <w:tcW w:w="5115" w:type="dxa"/>
            <w:tcBorders>
              <w:top w:val="nil"/>
              <w:left w:val="single" w:sz="4" w:space="0" w:color="000000"/>
              <w:bottom w:val="single" w:sz="4" w:space="0" w:color="000000"/>
              <w:right w:val="single" w:sz="4" w:space="0" w:color="000000"/>
            </w:tcBorders>
            <w:shd w:val="clear" w:color="auto" w:fill="auto"/>
            <w:noWrap/>
            <w:vAlign w:val="center"/>
            <w:hideMark/>
          </w:tcPr>
          <w:p w14:paraId="465B9B1E" w14:textId="5A519386" w:rsidR="00EF23A8" w:rsidRPr="00EA6EE6" w:rsidRDefault="007C1D7C" w:rsidP="00984C1C">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c</w:t>
            </w:r>
            <w:r w:rsidR="00EF23A8" w:rsidRPr="00EA6EE6">
              <w:rPr>
                <w:rFonts w:ascii="Calibri" w:eastAsia="Times New Roman" w:hAnsi="Calibri" w:cs="Times New Roman"/>
                <w:sz w:val="24"/>
                <w:szCs w:val="24"/>
                <w:lang w:eastAsia="en-GB"/>
              </w:rPr>
              <w:t>) Village Hall- Renovate/ Re-build/Uses/ Other</w:t>
            </w:r>
          </w:p>
        </w:tc>
        <w:tc>
          <w:tcPr>
            <w:tcW w:w="1305" w:type="dxa"/>
            <w:tcBorders>
              <w:top w:val="nil"/>
              <w:left w:val="nil"/>
              <w:bottom w:val="single" w:sz="4" w:space="0" w:color="000000"/>
              <w:right w:val="single" w:sz="4" w:space="0" w:color="000000"/>
            </w:tcBorders>
            <w:shd w:val="clear" w:color="FFFFFF" w:fill="FFFFFF"/>
            <w:noWrap/>
            <w:vAlign w:val="center"/>
            <w:hideMark/>
          </w:tcPr>
          <w:p w14:paraId="435A97C7"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33</w:t>
            </w:r>
          </w:p>
        </w:tc>
      </w:tr>
      <w:tr w:rsidR="00EF23A8" w:rsidRPr="00EA6EE6" w14:paraId="21211968" w14:textId="77777777" w:rsidTr="00984C1C">
        <w:trPr>
          <w:trHeight w:val="315"/>
        </w:trPr>
        <w:tc>
          <w:tcPr>
            <w:tcW w:w="5115" w:type="dxa"/>
            <w:tcBorders>
              <w:top w:val="nil"/>
              <w:left w:val="single" w:sz="4" w:space="0" w:color="000000"/>
              <w:bottom w:val="single" w:sz="4" w:space="0" w:color="000000"/>
              <w:right w:val="single" w:sz="4" w:space="0" w:color="000000"/>
            </w:tcBorders>
            <w:shd w:val="clear" w:color="auto" w:fill="auto"/>
            <w:noWrap/>
            <w:vAlign w:val="center"/>
            <w:hideMark/>
          </w:tcPr>
          <w:p w14:paraId="3C45AE8F" w14:textId="6C02FB62" w:rsidR="00EF23A8" w:rsidRPr="00EA6EE6" w:rsidRDefault="007C1D7C" w:rsidP="00984C1C">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d</w:t>
            </w:r>
            <w:r w:rsidR="00EF23A8" w:rsidRPr="00EA6EE6">
              <w:rPr>
                <w:rFonts w:ascii="Calibri" w:eastAsia="Times New Roman" w:hAnsi="Calibri" w:cs="Times New Roman"/>
                <w:sz w:val="24"/>
                <w:szCs w:val="24"/>
                <w:lang w:eastAsia="en-GB"/>
              </w:rPr>
              <w:t xml:space="preserve">) </w:t>
            </w:r>
            <w:proofErr w:type="gramStart"/>
            <w:r w:rsidR="00EF23A8" w:rsidRPr="00EA6EE6">
              <w:rPr>
                <w:rFonts w:ascii="Calibri" w:eastAsia="Times New Roman" w:hAnsi="Calibri" w:cs="Times New Roman"/>
                <w:sz w:val="24"/>
                <w:szCs w:val="24"/>
                <w:lang w:eastAsia="en-GB"/>
              </w:rPr>
              <w:t>Bridge :</w:t>
            </w:r>
            <w:proofErr w:type="gramEnd"/>
            <w:r w:rsidR="00EF23A8" w:rsidRPr="00EA6EE6">
              <w:rPr>
                <w:rFonts w:ascii="Calibri" w:eastAsia="Times New Roman" w:hAnsi="Calibri" w:cs="Times New Roman"/>
                <w:sz w:val="24"/>
                <w:szCs w:val="24"/>
                <w:lang w:eastAsia="en-GB"/>
              </w:rPr>
              <w:t xml:space="preserve"> Footbridge over Avon: pro/against/ other</w:t>
            </w:r>
          </w:p>
        </w:tc>
        <w:tc>
          <w:tcPr>
            <w:tcW w:w="1305" w:type="dxa"/>
            <w:tcBorders>
              <w:top w:val="nil"/>
              <w:left w:val="nil"/>
              <w:bottom w:val="single" w:sz="4" w:space="0" w:color="000000"/>
              <w:right w:val="single" w:sz="4" w:space="0" w:color="000000"/>
            </w:tcBorders>
            <w:shd w:val="clear" w:color="FFFFFF" w:fill="FFFFFF"/>
            <w:noWrap/>
            <w:vAlign w:val="center"/>
            <w:hideMark/>
          </w:tcPr>
          <w:p w14:paraId="58466F1A"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33</w:t>
            </w:r>
          </w:p>
        </w:tc>
      </w:tr>
      <w:tr w:rsidR="00EF23A8" w:rsidRPr="00EA6EE6" w14:paraId="0998624B" w14:textId="77777777" w:rsidTr="00984C1C">
        <w:trPr>
          <w:trHeight w:val="315"/>
        </w:trPr>
        <w:tc>
          <w:tcPr>
            <w:tcW w:w="5115" w:type="dxa"/>
            <w:tcBorders>
              <w:top w:val="nil"/>
              <w:left w:val="single" w:sz="4" w:space="0" w:color="000000"/>
              <w:bottom w:val="single" w:sz="4" w:space="0" w:color="000000"/>
              <w:right w:val="single" w:sz="4" w:space="0" w:color="000000"/>
            </w:tcBorders>
            <w:shd w:val="clear" w:color="auto" w:fill="auto"/>
            <w:noWrap/>
            <w:vAlign w:val="center"/>
            <w:hideMark/>
          </w:tcPr>
          <w:p w14:paraId="0DD85FE9" w14:textId="6C22115E" w:rsidR="00EF23A8" w:rsidRPr="00EA6EE6" w:rsidRDefault="007C1D7C" w:rsidP="00984C1C">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e</w:t>
            </w:r>
            <w:r w:rsidR="00EF23A8" w:rsidRPr="00EA6EE6">
              <w:rPr>
                <w:rFonts w:ascii="Calibri" w:eastAsia="Times New Roman" w:hAnsi="Calibri" w:cs="Times New Roman"/>
                <w:sz w:val="24"/>
                <w:szCs w:val="24"/>
                <w:lang w:eastAsia="en-GB"/>
              </w:rPr>
              <w:t>) Speed- bumps: for/against/other traffic calming</w:t>
            </w:r>
          </w:p>
        </w:tc>
        <w:tc>
          <w:tcPr>
            <w:tcW w:w="1305" w:type="dxa"/>
            <w:tcBorders>
              <w:top w:val="nil"/>
              <w:left w:val="nil"/>
              <w:bottom w:val="single" w:sz="4" w:space="0" w:color="000000"/>
              <w:right w:val="single" w:sz="4" w:space="0" w:color="000000"/>
            </w:tcBorders>
            <w:shd w:val="clear" w:color="FFFFFF" w:fill="FFFFFF"/>
            <w:noWrap/>
            <w:vAlign w:val="center"/>
            <w:hideMark/>
          </w:tcPr>
          <w:p w14:paraId="40E418CE"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29</w:t>
            </w:r>
          </w:p>
        </w:tc>
      </w:tr>
      <w:tr w:rsidR="00EF23A8" w:rsidRPr="00EA6EE6" w14:paraId="1F89700D" w14:textId="77777777" w:rsidTr="00984C1C">
        <w:trPr>
          <w:trHeight w:val="315"/>
        </w:trPr>
        <w:tc>
          <w:tcPr>
            <w:tcW w:w="5115" w:type="dxa"/>
            <w:tcBorders>
              <w:top w:val="nil"/>
              <w:left w:val="single" w:sz="4" w:space="0" w:color="000000"/>
              <w:bottom w:val="single" w:sz="4" w:space="0" w:color="000000"/>
              <w:right w:val="single" w:sz="4" w:space="0" w:color="000000"/>
            </w:tcBorders>
            <w:shd w:val="clear" w:color="auto" w:fill="auto"/>
            <w:noWrap/>
            <w:vAlign w:val="center"/>
            <w:hideMark/>
          </w:tcPr>
          <w:p w14:paraId="35FF875A" w14:textId="5C485044" w:rsidR="00EF23A8" w:rsidRPr="00EA6EE6" w:rsidRDefault="007C1D7C" w:rsidP="00984C1C">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f</w:t>
            </w:r>
            <w:r w:rsidR="00EF23A8" w:rsidRPr="00EA6EE6">
              <w:rPr>
                <w:rFonts w:ascii="Calibri" w:eastAsia="Times New Roman" w:hAnsi="Calibri" w:cs="Times New Roman"/>
                <w:sz w:val="24"/>
                <w:szCs w:val="24"/>
                <w:lang w:eastAsia="en-GB"/>
              </w:rPr>
              <w:t>) Location AONB:</w:t>
            </w:r>
          </w:p>
        </w:tc>
        <w:tc>
          <w:tcPr>
            <w:tcW w:w="1305" w:type="dxa"/>
            <w:tcBorders>
              <w:top w:val="nil"/>
              <w:left w:val="nil"/>
              <w:bottom w:val="single" w:sz="4" w:space="0" w:color="000000"/>
              <w:right w:val="single" w:sz="4" w:space="0" w:color="000000"/>
            </w:tcBorders>
            <w:shd w:val="clear" w:color="FFFFFF" w:fill="FFFFFF"/>
            <w:noWrap/>
            <w:vAlign w:val="center"/>
            <w:hideMark/>
          </w:tcPr>
          <w:p w14:paraId="26F852B3"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27</w:t>
            </w:r>
          </w:p>
        </w:tc>
      </w:tr>
      <w:tr w:rsidR="00EF23A8" w:rsidRPr="00EA6EE6" w14:paraId="0D937BA3" w14:textId="77777777" w:rsidTr="00984C1C">
        <w:trPr>
          <w:trHeight w:val="315"/>
        </w:trPr>
        <w:tc>
          <w:tcPr>
            <w:tcW w:w="5115" w:type="dxa"/>
            <w:tcBorders>
              <w:top w:val="nil"/>
              <w:left w:val="single" w:sz="4" w:space="0" w:color="000000"/>
              <w:bottom w:val="single" w:sz="4" w:space="0" w:color="000000"/>
              <w:right w:val="single" w:sz="4" w:space="0" w:color="000000"/>
            </w:tcBorders>
            <w:shd w:val="clear" w:color="auto" w:fill="auto"/>
            <w:noWrap/>
            <w:vAlign w:val="center"/>
            <w:hideMark/>
          </w:tcPr>
          <w:p w14:paraId="769C6016" w14:textId="10AF5BA8" w:rsidR="00EF23A8" w:rsidRPr="00EA6EE6" w:rsidRDefault="007C1D7C" w:rsidP="00984C1C">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g</w:t>
            </w:r>
            <w:r w:rsidR="00EF23A8" w:rsidRPr="00EA6EE6">
              <w:rPr>
                <w:rFonts w:ascii="Calibri" w:eastAsia="Times New Roman" w:hAnsi="Calibri" w:cs="Times New Roman"/>
                <w:sz w:val="24"/>
                <w:szCs w:val="24"/>
                <w:lang w:eastAsia="en-GB"/>
              </w:rPr>
              <w:t>)  Broadband</w:t>
            </w:r>
          </w:p>
        </w:tc>
        <w:tc>
          <w:tcPr>
            <w:tcW w:w="1305" w:type="dxa"/>
            <w:tcBorders>
              <w:top w:val="nil"/>
              <w:left w:val="nil"/>
              <w:bottom w:val="single" w:sz="4" w:space="0" w:color="000000"/>
              <w:right w:val="single" w:sz="4" w:space="0" w:color="000000"/>
            </w:tcBorders>
            <w:shd w:val="clear" w:color="FFFFFF" w:fill="FFFFFF"/>
            <w:noWrap/>
            <w:vAlign w:val="center"/>
            <w:hideMark/>
          </w:tcPr>
          <w:p w14:paraId="681F2320"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25</w:t>
            </w:r>
          </w:p>
        </w:tc>
      </w:tr>
      <w:tr w:rsidR="00EF23A8" w:rsidRPr="00EA6EE6" w14:paraId="60625659" w14:textId="77777777" w:rsidTr="00984C1C">
        <w:trPr>
          <w:trHeight w:val="315"/>
        </w:trPr>
        <w:tc>
          <w:tcPr>
            <w:tcW w:w="5115" w:type="dxa"/>
            <w:tcBorders>
              <w:top w:val="nil"/>
              <w:left w:val="single" w:sz="4" w:space="0" w:color="000000"/>
              <w:bottom w:val="single" w:sz="4" w:space="0" w:color="000000"/>
              <w:right w:val="single" w:sz="4" w:space="0" w:color="000000"/>
            </w:tcBorders>
            <w:shd w:val="clear" w:color="auto" w:fill="auto"/>
            <w:noWrap/>
            <w:vAlign w:val="center"/>
            <w:hideMark/>
          </w:tcPr>
          <w:p w14:paraId="6DFADD1A" w14:textId="433ADB92" w:rsidR="00EF23A8" w:rsidRPr="00EA6EE6" w:rsidRDefault="007C1D7C" w:rsidP="00984C1C">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h</w:t>
            </w:r>
            <w:r w:rsidR="00EF23A8" w:rsidRPr="00EA6EE6">
              <w:rPr>
                <w:rFonts w:ascii="Calibri" w:eastAsia="Times New Roman" w:hAnsi="Calibri" w:cs="Times New Roman"/>
                <w:sz w:val="24"/>
                <w:szCs w:val="24"/>
                <w:lang w:eastAsia="en-GB"/>
              </w:rPr>
              <w:t>)  One-way System: for/against/ other</w:t>
            </w:r>
          </w:p>
        </w:tc>
        <w:tc>
          <w:tcPr>
            <w:tcW w:w="1305" w:type="dxa"/>
            <w:tcBorders>
              <w:top w:val="nil"/>
              <w:left w:val="nil"/>
              <w:bottom w:val="single" w:sz="4" w:space="0" w:color="000000"/>
              <w:right w:val="single" w:sz="4" w:space="0" w:color="000000"/>
            </w:tcBorders>
            <w:shd w:val="clear" w:color="FFFFFF" w:fill="FFFFFF"/>
            <w:noWrap/>
            <w:vAlign w:val="center"/>
            <w:hideMark/>
          </w:tcPr>
          <w:p w14:paraId="4C0113D3"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24</w:t>
            </w:r>
          </w:p>
        </w:tc>
      </w:tr>
      <w:tr w:rsidR="00EF23A8" w:rsidRPr="00EA6EE6" w14:paraId="1D2F5053" w14:textId="77777777" w:rsidTr="00984C1C">
        <w:trPr>
          <w:trHeight w:val="315"/>
        </w:trPr>
        <w:tc>
          <w:tcPr>
            <w:tcW w:w="5115" w:type="dxa"/>
            <w:tcBorders>
              <w:top w:val="nil"/>
              <w:left w:val="single" w:sz="4" w:space="0" w:color="000000"/>
              <w:bottom w:val="single" w:sz="4" w:space="0" w:color="000000"/>
              <w:right w:val="single" w:sz="4" w:space="0" w:color="000000"/>
            </w:tcBorders>
            <w:shd w:val="clear" w:color="auto" w:fill="auto"/>
            <w:noWrap/>
            <w:vAlign w:val="center"/>
            <w:hideMark/>
          </w:tcPr>
          <w:p w14:paraId="37978639" w14:textId="42693934" w:rsidR="00EF23A8" w:rsidRPr="00EA6EE6" w:rsidRDefault="007C1D7C" w:rsidP="00984C1C">
            <w:pPr>
              <w:spacing w:after="0" w:line="240" w:lineRule="auto"/>
              <w:rPr>
                <w:rFonts w:ascii="Calibri" w:eastAsia="Times New Roman" w:hAnsi="Calibri" w:cs="Times New Roman"/>
                <w:sz w:val="24"/>
                <w:szCs w:val="24"/>
                <w:lang w:eastAsia="en-GB"/>
              </w:rPr>
            </w:pPr>
            <w:proofErr w:type="spellStart"/>
            <w:r>
              <w:rPr>
                <w:rFonts w:ascii="Calibri" w:eastAsia="Times New Roman" w:hAnsi="Calibri" w:cs="Times New Roman"/>
                <w:sz w:val="24"/>
                <w:szCs w:val="24"/>
                <w:lang w:eastAsia="en-GB"/>
              </w:rPr>
              <w:t>i</w:t>
            </w:r>
            <w:proofErr w:type="spellEnd"/>
            <w:r w:rsidR="00EF23A8" w:rsidRPr="00EA6EE6">
              <w:rPr>
                <w:rFonts w:ascii="Calibri" w:eastAsia="Times New Roman" w:hAnsi="Calibri" w:cs="Times New Roman"/>
                <w:sz w:val="24"/>
                <w:szCs w:val="24"/>
                <w:lang w:eastAsia="en-GB"/>
              </w:rPr>
              <w:t>) For new houses</w:t>
            </w:r>
          </w:p>
        </w:tc>
        <w:tc>
          <w:tcPr>
            <w:tcW w:w="1305" w:type="dxa"/>
            <w:tcBorders>
              <w:top w:val="nil"/>
              <w:left w:val="nil"/>
              <w:bottom w:val="single" w:sz="4" w:space="0" w:color="000000"/>
              <w:right w:val="single" w:sz="4" w:space="0" w:color="000000"/>
            </w:tcBorders>
            <w:shd w:val="clear" w:color="FFFFFF" w:fill="FFFFFF"/>
            <w:noWrap/>
            <w:vAlign w:val="center"/>
            <w:hideMark/>
          </w:tcPr>
          <w:p w14:paraId="4B051624"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23</w:t>
            </w:r>
          </w:p>
        </w:tc>
      </w:tr>
      <w:tr w:rsidR="00EF23A8" w:rsidRPr="00EA6EE6" w14:paraId="5F9728B4" w14:textId="77777777" w:rsidTr="00984C1C">
        <w:trPr>
          <w:trHeight w:val="315"/>
        </w:trPr>
        <w:tc>
          <w:tcPr>
            <w:tcW w:w="5115" w:type="dxa"/>
            <w:tcBorders>
              <w:top w:val="nil"/>
              <w:left w:val="single" w:sz="4" w:space="0" w:color="000000"/>
              <w:bottom w:val="single" w:sz="4" w:space="0" w:color="000000"/>
              <w:right w:val="single" w:sz="4" w:space="0" w:color="000000"/>
            </w:tcBorders>
            <w:shd w:val="clear" w:color="FFFFFF" w:fill="FFFFFF"/>
            <w:noWrap/>
            <w:vAlign w:val="center"/>
            <w:hideMark/>
          </w:tcPr>
          <w:p w14:paraId="3B29538C" w14:textId="4C582158"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j)</w:t>
            </w:r>
            <w:r w:rsidR="007C1D7C">
              <w:rPr>
                <w:rFonts w:ascii="Calibri" w:eastAsia="Times New Roman" w:hAnsi="Calibri" w:cs="Times New Roman"/>
                <w:sz w:val="24"/>
                <w:szCs w:val="24"/>
                <w:lang w:eastAsia="en-GB"/>
              </w:rPr>
              <w:t xml:space="preserve"> </w:t>
            </w:r>
            <w:r w:rsidRPr="00EA6EE6">
              <w:rPr>
                <w:rFonts w:ascii="Calibri" w:eastAsia="Times New Roman" w:hAnsi="Calibri" w:cs="Times New Roman"/>
                <w:sz w:val="24"/>
                <w:szCs w:val="24"/>
                <w:lang w:eastAsia="en-GB"/>
              </w:rPr>
              <w:t>Tidal road</w:t>
            </w:r>
          </w:p>
        </w:tc>
        <w:tc>
          <w:tcPr>
            <w:tcW w:w="1305" w:type="dxa"/>
            <w:tcBorders>
              <w:top w:val="nil"/>
              <w:left w:val="nil"/>
              <w:bottom w:val="single" w:sz="4" w:space="0" w:color="000000"/>
              <w:right w:val="single" w:sz="4" w:space="0" w:color="000000"/>
            </w:tcBorders>
            <w:shd w:val="clear" w:color="FFFFFF" w:fill="FFFFFF"/>
            <w:noWrap/>
            <w:vAlign w:val="center"/>
            <w:hideMark/>
          </w:tcPr>
          <w:p w14:paraId="3B770211"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23</w:t>
            </w:r>
          </w:p>
        </w:tc>
      </w:tr>
    </w:tbl>
    <w:p w14:paraId="45017C20" w14:textId="77777777" w:rsidR="00EF23A8" w:rsidRDefault="00EF23A8" w:rsidP="00EF23A8">
      <w:pPr>
        <w:rPr>
          <w:rFonts w:cstheme="minorHAnsi"/>
          <w:sz w:val="24"/>
        </w:rPr>
      </w:pPr>
    </w:p>
    <w:p w14:paraId="65039F54" w14:textId="77777777" w:rsidR="00EF23A8" w:rsidRDefault="00EF23A8" w:rsidP="00EF23A8">
      <w:pPr>
        <w:rPr>
          <w:rFonts w:cstheme="minorHAnsi"/>
          <w:sz w:val="24"/>
        </w:rPr>
      </w:pPr>
    </w:p>
    <w:p w14:paraId="57045333" w14:textId="77777777" w:rsidR="00EF23A8" w:rsidRDefault="00EF23A8" w:rsidP="00EF23A8">
      <w:pPr>
        <w:rPr>
          <w:rFonts w:cstheme="minorHAnsi"/>
          <w:sz w:val="24"/>
        </w:rPr>
      </w:pPr>
    </w:p>
    <w:p w14:paraId="5BF8A4C4" w14:textId="77777777" w:rsidR="00EF23A8" w:rsidRDefault="00EF23A8" w:rsidP="00B864DE">
      <w:r>
        <w:t xml:space="preserve">The following breaks down these results further, by area, showing the types of comments raised. </w:t>
      </w:r>
    </w:p>
    <w:p w14:paraId="6CD5D9DA" w14:textId="77777777" w:rsidR="00EF23A8" w:rsidRPr="00DA2249" w:rsidRDefault="00EF23A8" w:rsidP="00EF23A8">
      <w:pPr>
        <w:rPr>
          <w:rFonts w:cstheme="minorHAnsi"/>
          <w:sz w:val="24"/>
          <w:u w:val="single"/>
        </w:rPr>
      </w:pPr>
      <w:r w:rsidRPr="00DA2249">
        <w:rPr>
          <w:rFonts w:cstheme="minorHAnsi"/>
          <w:sz w:val="24"/>
          <w:u w:val="single"/>
        </w:rPr>
        <w:t>Future Housing Development</w:t>
      </w:r>
    </w:p>
    <w:tbl>
      <w:tblPr>
        <w:tblW w:w="7410" w:type="dxa"/>
        <w:tblInd w:w="93" w:type="dxa"/>
        <w:tblLook w:val="04A0" w:firstRow="1" w:lastRow="0" w:firstColumn="1" w:lastColumn="0" w:noHBand="0" w:noVBand="1"/>
      </w:tblPr>
      <w:tblGrid>
        <w:gridCol w:w="5275"/>
        <w:gridCol w:w="1080"/>
        <w:gridCol w:w="1055"/>
      </w:tblGrid>
      <w:tr w:rsidR="00EF23A8" w:rsidRPr="00EA6EE6" w14:paraId="0AF667AC" w14:textId="77777777" w:rsidTr="001733C1">
        <w:trPr>
          <w:trHeight w:val="315"/>
        </w:trPr>
        <w:tc>
          <w:tcPr>
            <w:tcW w:w="5275" w:type="dxa"/>
            <w:tcBorders>
              <w:top w:val="single" w:sz="8" w:space="0" w:color="auto"/>
              <w:left w:val="single" w:sz="8" w:space="0" w:color="auto"/>
              <w:bottom w:val="single" w:sz="4" w:space="0" w:color="auto"/>
              <w:right w:val="single" w:sz="4" w:space="0" w:color="auto"/>
            </w:tcBorders>
            <w:shd w:val="clear" w:color="FFFFFF" w:fill="FFFF00"/>
            <w:noWrap/>
            <w:vAlign w:val="center"/>
            <w:hideMark/>
          </w:tcPr>
          <w:p w14:paraId="63137A8D" w14:textId="77777777" w:rsidR="00EF23A8" w:rsidRPr="00EA6EE6" w:rsidRDefault="00EF23A8" w:rsidP="00984C1C">
            <w:pPr>
              <w:spacing w:after="0" w:line="240" w:lineRule="auto"/>
              <w:rPr>
                <w:rFonts w:ascii="Calibri" w:eastAsia="Times New Roman" w:hAnsi="Calibri" w:cs="Times New Roman"/>
                <w:b/>
                <w:bCs/>
                <w:sz w:val="24"/>
                <w:szCs w:val="24"/>
                <w:lang w:eastAsia="en-GB"/>
              </w:rPr>
            </w:pPr>
            <w:r w:rsidRPr="00EA6EE6">
              <w:rPr>
                <w:rFonts w:ascii="Calibri" w:eastAsia="Times New Roman" w:hAnsi="Calibri" w:cs="Times New Roman"/>
                <w:b/>
                <w:bCs/>
                <w:sz w:val="24"/>
                <w:szCs w:val="24"/>
                <w:lang w:eastAsia="en-GB"/>
              </w:rPr>
              <w:t>Topic</w:t>
            </w:r>
          </w:p>
        </w:tc>
        <w:tc>
          <w:tcPr>
            <w:tcW w:w="1080" w:type="dxa"/>
            <w:tcBorders>
              <w:top w:val="single" w:sz="8" w:space="0" w:color="auto"/>
              <w:left w:val="nil"/>
              <w:bottom w:val="single" w:sz="4" w:space="0" w:color="auto"/>
              <w:right w:val="single" w:sz="4" w:space="0" w:color="auto"/>
            </w:tcBorders>
            <w:shd w:val="clear" w:color="FFFFFF" w:fill="FFFF00"/>
            <w:noWrap/>
            <w:vAlign w:val="center"/>
            <w:hideMark/>
          </w:tcPr>
          <w:p w14:paraId="7D5164E3" w14:textId="77777777" w:rsidR="00EF23A8" w:rsidRPr="00EA6EE6" w:rsidRDefault="00EF23A8" w:rsidP="00984C1C">
            <w:pPr>
              <w:spacing w:after="0" w:line="240" w:lineRule="auto"/>
              <w:rPr>
                <w:rFonts w:ascii="Calibri" w:eastAsia="Times New Roman" w:hAnsi="Calibri" w:cs="Times New Roman"/>
                <w:b/>
                <w:bCs/>
                <w:sz w:val="24"/>
                <w:szCs w:val="24"/>
                <w:lang w:eastAsia="en-GB"/>
              </w:rPr>
            </w:pPr>
            <w:r w:rsidRPr="00EA6EE6">
              <w:rPr>
                <w:rFonts w:ascii="Calibri" w:eastAsia="Times New Roman" w:hAnsi="Calibri" w:cs="Times New Roman"/>
                <w:b/>
                <w:bCs/>
                <w:sz w:val="24"/>
                <w:szCs w:val="24"/>
                <w:lang w:eastAsia="en-GB"/>
              </w:rPr>
              <w:t>Count</w:t>
            </w:r>
          </w:p>
        </w:tc>
        <w:tc>
          <w:tcPr>
            <w:tcW w:w="1055" w:type="dxa"/>
            <w:tcBorders>
              <w:top w:val="single" w:sz="8" w:space="0" w:color="auto"/>
              <w:left w:val="nil"/>
              <w:bottom w:val="single" w:sz="4" w:space="0" w:color="auto"/>
              <w:right w:val="single" w:sz="8" w:space="0" w:color="auto"/>
            </w:tcBorders>
            <w:shd w:val="clear" w:color="FFFFFF" w:fill="FFFF00"/>
            <w:noWrap/>
            <w:vAlign w:val="center"/>
            <w:hideMark/>
          </w:tcPr>
          <w:p w14:paraId="3698475C" w14:textId="77777777" w:rsidR="00EF23A8" w:rsidRPr="00EA6EE6" w:rsidRDefault="00EF23A8" w:rsidP="00984C1C">
            <w:pPr>
              <w:spacing w:after="0" w:line="240" w:lineRule="auto"/>
              <w:jc w:val="center"/>
              <w:rPr>
                <w:rFonts w:ascii="Calibri" w:eastAsia="Times New Roman" w:hAnsi="Calibri" w:cs="Times New Roman"/>
                <w:b/>
                <w:bCs/>
                <w:sz w:val="24"/>
                <w:szCs w:val="24"/>
                <w:lang w:eastAsia="en-GB"/>
              </w:rPr>
            </w:pPr>
            <w:r w:rsidRPr="00EA6EE6">
              <w:rPr>
                <w:rFonts w:ascii="Calibri" w:eastAsia="Times New Roman" w:hAnsi="Calibri" w:cs="Times New Roman"/>
                <w:b/>
                <w:bCs/>
                <w:sz w:val="24"/>
                <w:szCs w:val="24"/>
                <w:lang w:eastAsia="en-GB"/>
              </w:rPr>
              <w:t>%</w:t>
            </w:r>
          </w:p>
        </w:tc>
      </w:tr>
      <w:tr w:rsidR="00EF23A8" w:rsidRPr="00EA6EE6" w14:paraId="24773FED" w14:textId="77777777" w:rsidTr="001733C1">
        <w:trPr>
          <w:trHeight w:val="315"/>
        </w:trPr>
        <w:tc>
          <w:tcPr>
            <w:tcW w:w="5275" w:type="dxa"/>
            <w:tcBorders>
              <w:top w:val="nil"/>
              <w:left w:val="single" w:sz="4" w:space="0" w:color="000000"/>
              <w:bottom w:val="single" w:sz="4" w:space="0" w:color="000000"/>
              <w:right w:val="single" w:sz="4" w:space="0" w:color="000000"/>
            </w:tcBorders>
            <w:shd w:val="clear" w:color="FFFFFF" w:fill="FFFFFF"/>
            <w:noWrap/>
            <w:vAlign w:val="center"/>
            <w:hideMark/>
          </w:tcPr>
          <w:p w14:paraId="29F3DD65"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 xml:space="preserve">a) Affordable Homes- </w:t>
            </w:r>
          </w:p>
        </w:tc>
        <w:tc>
          <w:tcPr>
            <w:tcW w:w="1080" w:type="dxa"/>
            <w:tcBorders>
              <w:top w:val="nil"/>
              <w:left w:val="nil"/>
              <w:bottom w:val="single" w:sz="4" w:space="0" w:color="000000"/>
              <w:right w:val="single" w:sz="4" w:space="0" w:color="000000"/>
            </w:tcBorders>
            <w:shd w:val="clear" w:color="FFFFFF" w:fill="FFFFFF"/>
            <w:noWrap/>
            <w:vAlign w:val="center"/>
            <w:hideMark/>
          </w:tcPr>
          <w:p w14:paraId="0B81301B"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22</w:t>
            </w:r>
          </w:p>
        </w:tc>
        <w:tc>
          <w:tcPr>
            <w:tcW w:w="1055" w:type="dxa"/>
            <w:tcBorders>
              <w:top w:val="nil"/>
              <w:left w:val="nil"/>
              <w:bottom w:val="single" w:sz="4" w:space="0" w:color="auto"/>
              <w:right w:val="single" w:sz="8" w:space="0" w:color="auto"/>
            </w:tcBorders>
            <w:shd w:val="clear" w:color="auto" w:fill="auto"/>
            <w:noWrap/>
            <w:vAlign w:val="center"/>
            <w:hideMark/>
          </w:tcPr>
          <w:p w14:paraId="761F2910"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22%</w:t>
            </w:r>
          </w:p>
        </w:tc>
      </w:tr>
      <w:tr w:rsidR="00EF23A8" w:rsidRPr="00EA6EE6" w14:paraId="55B6F68E" w14:textId="77777777" w:rsidTr="001733C1">
        <w:trPr>
          <w:trHeight w:val="315"/>
        </w:trPr>
        <w:tc>
          <w:tcPr>
            <w:tcW w:w="5275" w:type="dxa"/>
            <w:tcBorders>
              <w:top w:val="nil"/>
              <w:left w:val="single" w:sz="4" w:space="0" w:color="000000"/>
              <w:bottom w:val="single" w:sz="4" w:space="0" w:color="000000"/>
              <w:right w:val="single" w:sz="4" w:space="0" w:color="000000"/>
            </w:tcBorders>
            <w:shd w:val="clear" w:color="FFFFFF" w:fill="FFFFFF"/>
            <w:noWrap/>
            <w:vAlign w:val="center"/>
            <w:hideMark/>
          </w:tcPr>
          <w:p w14:paraId="0DDC3D58"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 xml:space="preserve">b) Self-Build – </w:t>
            </w:r>
          </w:p>
        </w:tc>
        <w:tc>
          <w:tcPr>
            <w:tcW w:w="1080" w:type="dxa"/>
            <w:tcBorders>
              <w:top w:val="nil"/>
              <w:left w:val="nil"/>
              <w:bottom w:val="single" w:sz="4" w:space="0" w:color="000000"/>
              <w:right w:val="single" w:sz="4" w:space="0" w:color="000000"/>
            </w:tcBorders>
            <w:shd w:val="clear" w:color="FFFFFF" w:fill="FFFFFF"/>
            <w:noWrap/>
            <w:vAlign w:val="center"/>
            <w:hideMark/>
          </w:tcPr>
          <w:p w14:paraId="552A0F11"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12</w:t>
            </w:r>
          </w:p>
        </w:tc>
        <w:tc>
          <w:tcPr>
            <w:tcW w:w="1055" w:type="dxa"/>
            <w:tcBorders>
              <w:top w:val="nil"/>
              <w:left w:val="nil"/>
              <w:bottom w:val="single" w:sz="4" w:space="0" w:color="auto"/>
              <w:right w:val="single" w:sz="8" w:space="0" w:color="auto"/>
            </w:tcBorders>
            <w:shd w:val="clear" w:color="auto" w:fill="auto"/>
            <w:noWrap/>
            <w:vAlign w:val="center"/>
            <w:hideMark/>
          </w:tcPr>
          <w:p w14:paraId="4990DE8F"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12%</w:t>
            </w:r>
          </w:p>
        </w:tc>
      </w:tr>
      <w:tr w:rsidR="00EF23A8" w:rsidRPr="00EA6EE6" w14:paraId="4A1B24DC" w14:textId="77777777" w:rsidTr="001733C1">
        <w:trPr>
          <w:trHeight w:val="315"/>
        </w:trPr>
        <w:tc>
          <w:tcPr>
            <w:tcW w:w="5275" w:type="dxa"/>
            <w:tcBorders>
              <w:top w:val="nil"/>
              <w:left w:val="single" w:sz="4" w:space="0" w:color="000000"/>
              <w:bottom w:val="single" w:sz="4" w:space="0" w:color="000000"/>
              <w:right w:val="single" w:sz="4" w:space="0" w:color="000000"/>
            </w:tcBorders>
            <w:shd w:val="clear" w:color="FFFFFF" w:fill="FFFFFF"/>
            <w:noWrap/>
            <w:vAlign w:val="center"/>
            <w:hideMark/>
          </w:tcPr>
          <w:p w14:paraId="671D80EC"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 xml:space="preserve">c) More Rental homes- </w:t>
            </w:r>
          </w:p>
        </w:tc>
        <w:tc>
          <w:tcPr>
            <w:tcW w:w="1080" w:type="dxa"/>
            <w:tcBorders>
              <w:top w:val="nil"/>
              <w:left w:val="nil"/>
              <w:bottom w:val="single" w:sz="4" w:space="0" w:color="000000"/>
              <w:right w:val="single" w:sz="4" w:space="0" w:color="000000"/>
            </w:tcBorders>
            <w:shd w:val="clear" w:color="FFFFFF" w:fill="FFFFFF"/>
            <w:noWrap/>
            <w:vAlign w:val="center"/>
            <w:hideMark/>
          </w:tcPr>
          <w:p w14:paraId="71E7C7AE"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2</w:t>
            </w:r>
          </w:p>
        </w:tc>
        <w:tc>
          <w:tcPr>
            <w:tcW w:w="1055" w:type="dxa"/>
            <w:tcBorders>
              <w:top w:val="nil"/>
              <w:left w:val="nil"/>
              <w:bottom w:val="single" w:sz="4" w:space="0" w:color="auto"/>
              <w:right w:val="single" w:sz="8" w:space="0" w:color="auto"/>
            </w:tcBorders>
            <w:shd w:val="clear" w:color="auto" w:fill="auto"/>
            <w:noWrap/>
            <w:vAlign w:val="center"/>
            <w:hideMark/>
          </w:tcPr>
          <w:p w14:paraId="63E45844"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2%</w:t>
            </w:r>
          </w:p>
        </w:tc>
      </w:tr>
      <w:tr w:rsidR="00EF23A8" w:rsidRPr="00EA6EE6" w14:paraId="79089E2D" w14:textId="77777777" w:rsidTr="001733C1">
        <w:trPr>
          <w:trHeight w:val="315"/>
        </w:trPr>
        <w:tc>
          <w:tcPr>
            <w:tcW w:w="5275" w:type="dxa"/>
            <w:tcBorders>
              <w:top w:val="nil"/>
              <w:left w:val="single" w:sz="4" w:space="0" w:color="000000"/>
              <w:bottom w:val="single" w:sz="4" w:space="0" w:color="000000"/>
              <w:right w:val="single" w:sz="4" w:space="0" w:color="000000"/>
            </w:tcBorders>
            <w:shd w:val="clear" w:color="FFFFFF" w:fill="FFFFFF"/>
            <w:noWrap/>
            <w:vAlign w:val="center"/>
            <w:hideMark/>
          </w:tcPr>
          <w:p w14:paraId="0E61E4F1"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d) Opposed to any new development</w:t>
            </w:r>
          </w:p>
        </w:tc>
        <w:tc>
          <w:tcPr>
            <w:tcW w:w="1080" w:type="dxa"/>
            <w:tcBorders>
              <w:top w:val="nil"/>
              <w:left w:val="nil"/>
              <w:bottom w:val="single" w:sz="4" w:space="0" w:color="000000"/>
              <w:right w:val="single" w:sz="4" w:space="0" w:color="000000"/>
            </w:tcBorders>
            <w:shd w:val="clear" w:color="FFFFFF" w:fill="FFFFFF"/>
            <w:noWrap/>
            <w:vAlign w:val="center"/>
            <w:hideMark/>
          </w:tcPr>
          <w:p w14:paraId="5C989CEF"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12</w:t>
            </w:r>
          </w:p>
        </w:tc>
        <w:tc>
          <w:tcPr>
            <w:tcW w:w="1055" w:type="dxa"/>
            <w:tcBorders>
              <w:top w:val="nil"/>
              <w:left w:val="nil"/>
              <w:bottom w:val="single" w:sz="4" w:space="0" w:color="auto"/>
              <w:right w:val="single" w:sz="8" w:space="0" w:color="auto"/>
            </w:tcBorders>
            <w:shd w:val="clear" w:color="auto" w:fill="auto"/>
            <w:noWrap/>
            <w:vAlign w:val="center"/>
            <w:hideMark/>
          </w:tcPr>
          <w:p w14:paraId="65C95D2E"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12%</w:t>
            </w:r>
          </w:p>
        </w:tc>
      </w:tr>
      <w:tr w:rsidR="00EF23A8" w:rsidRPr="00EA6EE6" w14:paraId="20B2C540" w14:textId="77777777" w:rsidTr="001733C1">
        <w:trPr>
          <w:trHeight w:val="315"/>
        </w:trPr>
        <w:tc>
          <w:tcPr>
            <w:tcW w:w="5275" w:type="dxa"/>
            <w:tcBorders>
              <w:top w:val="nil"/>
              <w:left w:val="single" w:sz="4" w:space="0" w:color="000000"/>
              <w:bottom w:val="single" w:sz="4" w:space="0" w:color="000000"/>
              <w:right w:val="single" w:sz="4" w:space="0" w:color="000000"/>
            </w:tcBorders>
            <w:shd w:val="clear" w:color="FFFFFF" w:fill="FFFFFF"/>
            <w:noWrap/>
            <w:vAlign w:val="center"/>
            <w:hideMark/>
          </w:tcPr>
          <w:p w14:paraId="5AA916D6"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lastRenderedPageBreak/>
              <w:t>e) Do Historic buildings precedent New?</w:t>
            </w:r>
          </w:p>
        </w:tc>
        <w:tc>
          <w:tcPr>
            <w:tcW w:w="1080" w:type="dxa"/>
            <w:tcBorders>
              <w:top w:val="nil"/>
              <w:left w:val="nil"/>
              <w:bottom w:val="single" w:sz="4" w:space="0" w:color="000000"/>
              <w:right w:val="single" w:sz="4" w:space="0" w:color="000000"/>
            </w:tcBorders>
            <w:shd w:val="clear" w:color="FFFFFF" w:fill="FFFFFF"/>
            <w:noWrap/>
            <w:vAlign w:val="center"/>
            <w:hideMark/>
          </w:tcPr>
          <w:p w14:paraId="23DDFE90"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4</w:t>
            </w:r>
          </w:p>
        </w:tc>
        <w:tc>
          <w:tcPr>
            <w:tcW w:w="1055" w:type="dxa"/>
            <w:tcBorders>
              <w:top w:val="nil"/>
              <w:left w:val="nil"/>
              <w:bottom w:val="single" w:sz="4" w:space="0" w:color="auto"/>
              <w:right w:val="single" w:sz="8" w:space="0" w:color="auto"/>
            </w:tcBorders>
            <w:shd w:val="clear" w:color="auto" w:fill="auto"/>
            <w:noWrap/>
            <w:vAlign w:val="center"/>
            <w:hideMark/>
          </w:tcPr>
          <w:p w14:paraId="167BA698"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4%</w:t>
            </w:r>
          </w:p>
        </w:tc>
      </w:tr>
      <w:tr w:rsidR="00EF23A8" w:rsidRPr="00EA6EE6" w14:paraId="2F63130C" w14:textId="77777777" w:rsidTr="001733C1">
        <w:trPr>
          <w:trHeight w:val="315"/>
        </w:trPr>
        <w:tc>
          <w:tcPr>
            <w:tcW w:w="5275" w:type="dxa"/>
            <w:tcBorders>
              <w:top w:val="nil"/>
              <w:left w:val="single" w:sz="4" w:space="0" w:color="000000"/>
              <w:bottom w:val="single" w:sz="4" w:space="0" w:color="000000"/>
              <w:right w:val="single" w:sz="4" w:space="0" w:color="000000"/>
            </w:tcBorders>
            <w:shd w:val="clear" w:color="FFFFFF" w:fill="FFFFFF"/>
            <w:noWrap/>
            <w:vAlign w:val="center"/>
            <w:hideMark/>
          </w:tcPr>
          <w:p w14:paraId="0545EC4A"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f) Land for new development- Suggestions for/against</w:t>
            </w:r>
          </w:p>
        </w:tc>
        <w:tc>
          <w:tcPr>
            <w:tcW w:w="1080" w:type="dxa"/>
            <w:tcBorders>
              <w:top w:val="nil"/>
              <w:left w:val="nil"/>
              <w:bottom w:val="single" w:sz="4" w:space="0" w:color="000000"/>
              <w:right w:val="single" w:sz="4" w:space="0" w:color="000000"/>
            </w:tcBorders>
            <w:shd w:val="clear" w:color="FFFFFF" w:fill="FFFFFF"/>
            <w:noWrap/>
            <w:vAlign w:val="center"/>
            <w:hideMark/>
          </w:tcPr>
          <w:p w14:paraId="668683A9"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0</w:t>
            </w:r>
          </w:p>
        </w:tc>
        <w:tc>
          <w:tcPr>
            <w:tcW w:w="1055" w:type="dxa"/>
            <w:tcBorders>
              <w:top w:val="nil"/>
              <w:left w:val="nil"/>
              <w:bottom w:val="single" w:sz="4" w:space="0" w:color="auto"/>
              <w:right w:val="single" w:sz="8" w:space="0" w:color="auto"/>
            </w:tcBorders>
            <w:shd w:val="clear" w:color="auto" w:fill="auto"/>
            <w:noWrap/>
            <w:vAlign w:val="center"/>
            <w:hideMark/>
          </w:tcPr>
          <w:p w14:paraId="5175CDC0"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0%</w:t>
            </w:r>
          </w:p>
        </w:tc>
      </w:tr>
      <w:tr w:rsidR="00EF23A8" w:rsidRPr="00EA6EE6" w14:paraId="4B01E1AB" w14:textId="77777777" w:rsidTr="001733C1">
        <w:trPr>
          <w:trHeight w:val="315"/>
        </w:trPr>
        <w:tc>
          <w:tcPr>
            <w:tcW w:w="5275" w:type="dxa"/>
            <w:tcBorders>
              <w:top w:val="nil"/>
              <w:left w:val="single" w:sz="4" w:space="0" w:color="000000"/>
              <w:bottom w:val="single" w:sz="4" w:space="0" w:color="000000"/>
              <w:right w:val="single" w:sz="4" w:space="0" w:color="000000"/>
            </w:tcBorders>
            <w:shd w:val="clear" w:color="FFFFFF" w:fill="FFFFFF"/>
            <w:noWrap/>
            <w:vAlign w:val="center"/>
            <w:hideMark/>
          </w:tcPr>
          <w:p w14:paraId="06DE741A"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 xml:space="preserve">g) Holiday </w:t>
            </w:r>
            <w:proofErr w:type="gramStart"/>
            <w:r w:rsidRPr="00EA6EE6">
              <w:rPr>
                <w:rFonts w:ascii="Calibri" w:eastAsia="Times New Roman" w:hAnsi="Calibri" w:cs="Times New Roman"/>
                <w:sz w:val="24"/>
                <w:szCs w:val="24"/>
                <w:lang w:eastAsia="en-GB"/>
              </w:rPr>
              <w:t>Homes :</w:t>
            </w:r>
            <w:proofErr w:type="gramEnd"/>
            <w:r w:rsidRPr="00EA6EE6">
              <w:rPr>
                <w:rFonts w:ascii="Calibri" w:eastAsia="Times New Roman" w:hAnsi="Calibri" w:cs="Times New Roman"/>
                <w:sz w:val="24"/>
                <w:szCs w:val="24"/>
                <w:lang w:eastAsia="en-GB"/>
              </w:rPr>
              <w:t xml:space="preserve">   for/against?</w:t>
            </w:r>
          </w:p>
        </w:tc>
        <w:tc>
          <w:tcPr>
            <w:tcW w:w="1080" w:type="dxa"/>
            <w:tcBorders>
              <w:top w:val="nil"/>
              <w:left w:val="nil"/>
              <w:bottom w:val="single" w:sz="4" w:space="0" w:color="000000"/>
              <w:right w:val="single" w:sz="4" w:space="0" w:color="000000"/>
            </w:tcBorders>
            <w:shd w:val="clear" w:color="FFFFFF" w:fill="FFFFFF"/>
            <w:noWrap/>
            <w:vAlign w:val="center"/>
            <w:hideMark/>
          </w:tcPr>
          <w:p w14:paraId="1F18BA87"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7</w:t>
            </w:r>
          </w:p>
        </w:tc>
        <w:tc>
          <w:tcPr>
            <w:tcW w:w="1055" w:type="dxa"/>
            <w:tcBorders>
              <w:top w:val="nil"/>
              <w:left w:val="nil"/>
              <w:bottom w:val="single" w:sz="4" w:space="0" w:color="auto"/>
              <w:right w:val="single" w:sz="8" w:space="0" w:color="auto"/>
            </w:tcBorders>
            <w:shd w:val="clear" w:color="auto" w:fill="auto"/>
            <w:noWrap/>
            <w:vAlign w:val="center"/>
            <w:hideMark/>
          </w:tcPr>
          <w:p w14:paraId="12B87F8C"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7%</w:t>
            </w:r>
          </w:p>
        </w:tc>
      </w:tr>
      <w:tr w:rsidR="00EF23A8" w:rsidRPr="00EA6EE6" w14:paraId="22C1365A" w14:textId="77777777" w:rsidTr="001733C1">
        <w:trPr>
          <w:trHeight w:val="315"/>
        </w:trPr>
        <w:tc>
          <w:tcPr>
            <w:tcW w:w="5275" w:type="dxa"/>
            <w:tcBorders>
              <w:top w:val="nil"/>
              <w:left w:val="single" w:sz="4" w:space="0" w:color="000000"/>
              <w:bottom w:val="single" w:sz="4" w:space="0" w:color="000000"/>
              <w:right w:val="single" w:sz="4" w:space="0" w:color="000000"/>
            </w:tcBorders>
            <w:shd w:val="clear" w:color="FFFFFF" w:fill="FFFFFF"/>
            <w:noWrap/>
            <w:vAlign w:val="center"/>
            <w:hideMark/>
          </w:tcPr>
          <w:p w14:paraId="223B45B9"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h)  Sheltered Housing</w:t>
            </w:r>
          </w:p>
        </w:tc>
        <w:tc>
          <w:tcPr>
            <w:tcW w:w="1080" w:type="dxa"/>
            <w:tcBorders>
              <w:top w:val="nil"/>
              <w:left w:val="nil"/>
              <w:bottom w:val="single" w:sz="4" w:space="0" w:color="000000"/>
              <w:right w:val="single" w:sz="4" w:space="0" w:color="000000"/>
            </w:tcBorders>
            <w:shd w:val="clear" w:color="FFFFFF" w:fill="FFFFFF"/>
            <w:noWrap/>
            <w:vAlign w:val="center"/>
            <w:hideMark/>
          </w:tcPr>
          <w:p w14:paraId="56EE9390"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2</w:t>
            </w:r>
          </w:p>
        </w:tc>
        <w:tc>
          <w:tcPr>
            <w:tcW w:w="1055" w:type="dxa"/>
            <w:tcBorders>
              <w:top w:val="nil"/>
              <w:left w:val="nil"/>
              <w:bottom w:val="single" w:sz="4" w:space="0" w:color="auto"/>
              <w:right w:val="single" w:sz="8" w:space="0" w:color="auto"/>
            </w:tcBorders>
            <w:shd w:val="clear" w:color="auto" w:fill="auto"/>
            <w:noWrap/>
            <w:vAlign w:val="center"/>
            <w:hideMark/>
          </w:tcPr>
          <w:p w14:paraId="199FCE7C"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2%</w:t>
            </w:r>
          </w:p>
        </w:tc>
      </w:tr>
      <w:tr w:rsidR="00EF23A8" w:rsidRPr="00EA6EE6" w14:paraId="12D1AB71" w14:textId="77777777" w:rsidTr="001733C1">
        <w:trPr>
          <w:trHeight w:val="315"/>
        </w:trPr>
        <w:tc>
          <w:tcPr>
            <w:tcW w:w="5275" w:type="dxa"/>
            <w:tcBorders>
              <w:top w:val="nil"/>
              <w:left w:val="single" w:sz="4" w:space="0" w:color="000000"/>
              <w:bottom w:val="single" w:sz="4" w:space="0" w:color="000000"/>
              <w:right w:val="single" w:sz="4" w:space="0" w:color="000000"/>
            </w:tcBorders>
            <w:shd w:val="clear" w:color="FFFFFF" w:fill="FFFFFF"/>
            <w:noWrap/>
            <w:vAlign w:val="center"/>
            <w:hideMark/>
          </w:tcPr>
          <w:p w14:paraId="694EE339" w14:textId="77777777" w:rsidR="00EF23A8" w:rsidRPr="00EA6EE6" w:rsidRDefault="00EF23A8" w:rsidP="00984C1C">
            <w:pPr>
              <w:spacing w:after="0" w:line="240" w:lineRule="auto"/>
              <w:rPr>
                <w:rFonts w:ascii="Calibri" w:eastAsia="Times New Roman" w:hAnsi="Calibri" w:cs="Times New Roman"/>
                <w:sz w:val="24"/>
                <w:szCs w:val="24"/>
                <w:lang w:eastAsia="en-GB"/>
              </w:rPr>
            </w:pPr>
            <w:proofErr w:type="spellStart"/>
            <w:r w:rsidRPr="00EA6EE6">
              <w:rPr>
                <w:rFonts w:ascii="Calibri" w:eastAsia="Times New Roman" w:hAnsi="Calibri" w:cs="Times New Roman"/>
                <w:sz w:val="24"/>
                <w:szCs w:val="24"/>
                <w:lang w:eastAsia="en-GB"/>
              </w:rPr>
              <w:t>i</w:t>
            </w:r>
            <w:proofErr w:type="spellEnd"/>
            <w:r w:rsidRPr="00EA6EE6">
              <w:rPr>
                <w:rFonts w:ascii="Calibri" w:eastAsia="Times New Roman" w:hAnsi="Calibri" w:cs="Times New Roman"/>
                <w:sz w:val="24"/>
                <w:szCs w:val="24"/>
                <w:lang w:eastAsia="en-GB"/>
              </w:rPr>
              <w:t>)  Any other ideas/ concerns.</w:t>
            </w:r>
          </w:p>
        </w:tc>
        <w:tc>
          <w:tcPr>
            <w:tcW w:w="1080" w:type="dxa"/>
            <w:tcBorders>
              <w:top w:val="nil"/>
              <w:left w:val="nil"/>
              <w:bottom w:val="single" w:sz="4" w:space="0" w:color="000000"/>
              <w:right w:val="single" w:sz="4" w:space="0" w:color="000000"/>
            </w:tcBorders>
            <w:shd w:val="clear" w:color="FFFFFF" w:fill="FFFFFF"/>
            <w:noWrap/>
            <w:vAlign w:val="center"/>
            <w:hideMark/>
          </w:tcPr>
          <w:p w14:paraId="126FFB52"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16</w:t>
            </w:r>
          </w:p>
        </w:tc>
        <w:tc>
          <w:tcPr>
            <w:tcW w:w="1055" w:type="dxa"/>
            <w:tcBorders>
              <w:top w:val="nil"/>
              <w:left w:val="nil"/>
              <w:bottom w:val="single" w:sz="4" w:space="0" w:color="auto"/>
              <w:right w:val="single" w:sz="8" w:space="0" w:color="auto"/>
            </w:tcBorders>
            <w:shd w:val="clear" w:color="auto" w:fill="auto"/>
            <w:noWrap/>
            <w:vAlign w:val="center"/>
            <w:hideMark/>
          </w:tcPr>
          <w:p w14:paraId="6D0924B2"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16%</w:t>
            </w:r>
          </w:p>
        </w:tc>
      </w:tr>
      <w:tr w:rsidR="00EF23A8" w:rsidRPr="00EA6EE6" w14:paraId="5887CA9C" w14:textId="77777777" w:rsidTr="001733C1">
        <w:trPr>
          <w:trHeight w:val="315"/>
        </w:trPr>
        <w:tc>
          <w:tcPr>
            <w:tcW w:w="5275" w:type="dxa"/>
            <w:tcBorders>
              <w:top w:val="nil"/>
              <w:left w:val="single" w:sz="4" w:space="0" w:color="000000"/>
              <w:bottom w:val="single" w:sz="4" w:space="0" w:color="000000"/>
              <w:right w:val="single" w:sz="4" w:space="0" w:color="000000"/>
            </w:tcBorders>
            <w:shd w:val="clear" w:color="FFFFFF" w:fill="FFFFFF"/>
            <w:noWrap/>
            <w:vAlign w:val="center"/>
            <w:hideMark/>
          </w:tcPr>
          <w:p w14:paraId="10AABB63"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j) In wrong section</w:t>
            </w:r>
          </w:p>
        </w:tc>
        <w:tc>
          <w:tcPr>
            <w:tcW w:w="1080" w:type="dxa"/>
            <w:tcBorders>
              <w:top w:val="nil"/>
              <w:left w:val="nil"/>
              <w:bottom w:val="single" w:sz="4" w:space="0" w:color="000000"/>
              <w:right w:val="single" w:sz="4" w:space="0" w:color="000000"/>
            </w:tcBorders>
            <w:shd w:val="clear" w:color="FFFFFF" w:fill="FFFFFF"/>
            <w:noWrap/>
            <w:vAlign w:val="center"/>
            <w:hideMark/>
          </w:tcPr>
          <w:p w14:paraId="00E37453"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0</w:t>
            </w:r>
          </w:p>
        </w:tc>
        <w:tc>
          <w:tcPr>
            <w:tcW w:w="1055" w:type="dxa"/>
            <w:tcBorders>
              <w:top w:val="nil"/>
              <w:left w:val="nil"/>
              <w:bottom w:val="single" w:sz="4" w:space="0" w:color="auto"/>
              <w:right w:val="single" w:sz="8" w:space="0" w:color="auto"/>
            </w:tcBorders>
            <w:shd w:val="clear" w:color="auto" w:fill="auto"/>
            <w:noWrap/>
            <w:vAlign w:val="center"/>
            <w:hideMark/>
          </w:tcPr>
          <w:p w14:paraId="30F23FD6"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0%</w:t>
            </w:r>
          </w:p>
        </w:tc>
      </w:tr>
      <w:tr w:rsidR="00EF23A8" w:rsidRPr="00EA6EE6" w14:paraId="328A9EDB" w14:textId="77777777" w:rsidTr="001733C1">
        <w:trPr>
          <w:trHeight w:val="315"/>
        </w:trPr>
        <w:tc>
          <w:tcPr>
            <w:tcW w:w="5275" w:type="dxa"/>
            <w:tcBorders>
              <w:top w:val="nil"/>
              <w:left w:val="single" w:sz="4" w:space="0" w:color="000000"/>
              <w:bottom w:val="single" w:sz="4" w:space="0" w:color="000000"/>
              <w:right w:val="single" w:sz="4" w:space="0" w:color="000000"/>
            </w:tcBorders>
            <w:shd w:val="clear" w:color="FFFFFF" w:fill="FFFFFF"/>
            <w:noWrap/>
            <w:vAlign w:val="center"/>
            <w:hideMark/>
          </w:tcPr>
          <w:p w14:paraId="6C74AE27"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k) For new houses</w:t>
            </w:r>
          </w:p>
        </w:tc>
        <w:tc>
          <w:tcPr>
            <w:tcW w:w="1080" w:type="dxa"/>
            <w:tcBorders>
              <w:top w:val="nil"/>
              <w:left w:val="nil"/>
              <w:bottom w:val="single" w:sz="4" w:space="0" w:color="000000"/>
              <w:right w:val="single" w:sz="4" w:space="0" w:color="000000"/>
            </w:tcBorders>
            <w:shd w:val="clear" w:color="FFFFFF" w:fill="FFFFFF"/>
            <w:noWrap/>
            <w:vAlign w:val="center"/>
            <w:hideMark/>
          </w:tcPr>
          <w:p w14:paraId="534A10D8"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23</w:t>
            </w:r>
          </w:p>
        </w:tc>
        <w:tc>
          <w:tcPr>
            <w:tcW w:w="1055" w:type="dxa"/>
            <w:tcBorders>
              <w:top w:val="nil"/>
              <w:left w:val="nil"/>
              <w:bottom w:val="single" w:sz="4" w:space="0" w:color="auto"/>
              <w:right w:val="single" w:sz="8" w:space="0" w:color="auto"/>
            </w:tcBorders>
            <w:shd w:val="clear" w:color="auto" w:fill="auto"/>
            <w:noWrap/>
            <w:vAlign w:val="center"/>
            <w:hideMark/>
          </w:tcPr>
          <w:p w14:paraId="5B74FFEA"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23%</w:t>
            </w:r>
          </w:p>
        </w:tc>
      </w:tr>
      <w:tr w:rsidR="00EF23A8" w:rsidRPr="00EA6EE6" w14:paraId="02C364A0" w14:textId="77777777" w:rsidTr="001733C1">
        <w:trPr>
          <w:trHeight w:val="315"/>
        </w:trPr>
        <w:tc>
          <w:tcPr>
            <w:tcW w:w="5275"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0AFD1227" w14:textId="77777777" w:rsidR="00EF23A8" w:rsidRPr="00EA6EE6" w:rsidRDefault="00EF23A8" w:rsidP="00984C1C">
            <w:pPr>
              <w:spacing w:after="0" w:line="240" w:lineRule="auto"/>
              <w:rPr>
                <w:rFonts w:ascii="Calibri" w:eastAsia="Times New Roman" w:hAnsi="Calibri" w:cs="Times New Roman"/>
                <w:b/>
                <w:bCs/>
                <w:sz w:val="24"/>
                <w:szCs w:val="24"/>
                <w:lang w:eastAsia="en-GB"/>
              </w:rPr>
            </w:pPr>
            <w:r w:rsidRPr="00EA6EE6">
              <w:rPr>
                <w:rFonts w:ascii="Calibri" w:eastAsia="Times New Roman" w:hAnsi="Calibri" w:cs="Times New Roman"/>
                <w:b/>
                <w:bCs/>
                <w:sz w:val="24"/>
                <w:szCs w:val="24"/>
                <w:lang w:eastAsia="en-GB"/>
              </w:rPr>
              <w:t>TOTAL</w:t>
            </w:r>
          </w:p>
        </w:tc>
        <w:tc>
          <w:tcPr>
            <w:tcW w:w="1080" w:type="dxa"/>
            <w:tcBorders>
              <w:top w:val="single" w:sz="8" w:space="0" w:color="auto"/>
              <w:left w:val="nil"/>
              <w:bottom w:val="single" w:sz="8" w:space="0" w:color="auto"/>
              <w:right w:val="single" w:sz="4" w:space="0" w:color="auto"/>
            </w:tcBorders>
            <w:shd w:val="clear" w:color="000000" w:fill="D9D9D9"/>
            <w:noWrap/>
            <w:vAlign w:val="center"/>
            <w:hideMark/>
          </w:tcPr>
          <w:p w14:paraId="29AE066F" w14:textId="77777777" w:rsidR="00EF23A8" w:rsidRPr="00EA6EE6" w:rsidRDefault="00EF23A8" w:rsidP="00984C1C">
            <w:pPr>
              <w:spacing w:after="0" w:line="240" w:lineRule="auto"/>
              <w:jc w:val="right"/>
              <w:rPr>
                <w:rFonts w:ascii="Times New Roman" w:eastAsia="Times New Roman" w:hAnsi="Times New Roman" w:cs="Times New Roman"/>
                <w:b/>
                <w:bCs/>
                <w:color w:val="000000"/>
                <w:sz w:val="24"/>
                <w:szCs w:val="24"/>
                <w:lang w:eastAsia="en-GB"/>
              </w:rPr>
            </w:pPr>
            <w:r w:rsidRPr="00EA6EE6">
              <w:rPr>
                <w:rFonts w:ascii="Times New Roman" w:eastAsia="Times New Roman" w:hAnsi="Times New Roman" w:cs="Times New Roman"/>
                <w:b/>
                <w:bCs/>
                <w:color w:val="000000"/>
                <w:sz w:val="24"/>
                <w:szCs w:val="24"/>
                <w:lang w:eastAsia="en-GB"/>
              </w:rPr>
              <w:t>100</w:t>
            </w:r>
          </w:p>
        </w:tc>
        <w:tc>
          <w:tcPr>
            <w:tcW w:w="1055" w:type="dxa"/>
            <w:tcBorders>
              <w:top w:val="single" w:sz="8" w:space="0" w:color="auto"/>
              <w:left w:val="nil"/>
              <w:bottom w:val="single" w:sz="8" w:space="0" w:color="auto"/>
              <w:right w:val="single" w:sz="8" w:space="0" w:color="auto"/>
            </w:tcBorders>
            <w:shd w:val="clear" w:color="000000" w:fill="D9D9D9"/>
            <w:noWrap/>
            <w:vAlign w:val="center"/>
            <w:hideMark/>
          </w:tcPr>
          <w:p w14:paraId="1439A6DF" w14:textId="77777777" w:rsidR="00EF23A8" w:rsidRPr="00EA6EE6" w:rsidRDefault="00EF23A8" w:rsidP="00984C1C">
            <w:pPr>
              <w:spacing w:after="0" w:line="240" w:lineRule="auto"/>
              <w:jc w:val="right"/>
              <w:rPr>
                <w:rFonts w:ascii="Times New Roman" w:eastAsia="Times New Roman" w:hAnsi="Times New Roman" w:cs="Times New Roman"/>
                <w:b/>
                <w:bCs/>
                <w:color w:val="000000"/>
                <w:sz w:val="24"/>
                <w:szCs w:val="24"/>
                <w:lang w:eastAsia="en-GB"/>
              </w:rPr>
            </w:pPr>
            <w:r w:rsidRPr="00EA6EE6">
              <w:rPr>
                <w:rFonts w:ascii="Times New Roman" w:eastAsia="Times New Roman" w:hAnsi="Times New Roman" w:cs="Times New Roman"/>
                <w:b/>
                <w:bCs/>
                <w:color w:val="000000"/>
                <w:sz w:val="24"/>
                <w:szCs w:val="24"/>
                <w:lang w:eastAsia="en-GB"/>
              </w:rPr>
              <w:t>100%</w:t>
            </w:r>
          </w:p>
        </w:tc>
      </w:tr>
    </w:tbl>
    <w:p w14:paraId="1CF7F6AA" w14:textId="77777777" w:rsidR="00EF23A8" w:rsidRDefault="00EF23A8" w:rsidP="00EF23A8">
      <w:pPr>
        <w:shd w:val="clear" w:color="auto" w:fill="FFFFFF"/>
        <w:spacing w:after="0" w:line="240" w:lineRule="auto"/>
        <w:rPr>
          <w:rFonts w:cstheme="minorHAnsi"/>
          <w:sz w:val="24"/>
        </w:rPr>
      </w:pPr>
    </w:p>
    <w:p w14:paraId="6FBE9580" w14:textId="77777777" w:rsidR="00EF23A8" w:rsidRDefault="00EF23A8" w:rsidP="00EF23A8">
      <w:pPr>
        <w:shd w:val="clear" w:color="auto" w:fill="FFFFFF"/>
        <w:spacing w:after="0" w:line="240" w:lineRule="auto"/>
        <w:rPr>
          <w:rFonts w:cstheme="minorHAnsi"/>
          <w:sz w:val="24"/>
        </w:rPr>
      </w:pPr>
    </w:p>
    <w:p w14:paraId="7D7A33C0" w14:textId="77777777" w:rsidR="00EF23A8" w:rsidRPr="00DA2249" w:rsidRDefault="00EF23A8" w:rsidP="00B864DE">
      <w:r w:rsidRPr="00DA2249">
        <w:t xml:space="preserve">Mostly </w:t>
      </w:r>
      <w:proofErr w:type="gramStart"/>
      <w:r w:rsidRPr="00DA2249">
        <w:t>fairly predictable</w:t>
      </w:r>
      <w:proofErr w:type="gramEnd"/>
      <w:r w:rsidRPr="00DA2249">
        <w:t xml:space="preserve">, </w:t>
      </w:r>
      <w:r>
        <w:t xml:space="preserve">there </w:t>
      </w:r>
      <w:r w:rsidRPr="00DA2249">
        <w:t>were</w:t>
      </w:r>
      <w:r>
        <w:t xml:space="preserve"> multiple comments both for and</w:t>
      </w:r>
      <w:r w:rsidRPr="00DA2249">
        <w:t xml:space="preserve"> against any development of any size, and those for development (of varied types).</w:t>
      </w:r>
    </w:p>
    <w:p w14:paraId="54204E73" w14:textId="77777777" w:rsidR="00EF23A8" w:rsidRPr="00DA2249" w:rsidRDefault="00EF23A8" w:rsidP="00B864DE">
      <w:r w:rsidRPr="00DA2249">
        <w:t>Significant comments that local needs should be met as a priority, and holiday homes to be discouraged.</w:t>
      </w:r>
    </w:p>
    <w:p w14:paraId="766E7BCC" w14:textId="77777777" w:rsidR="00EF23A8" w:rsidRPr="00DA2249" w:rsidRDefault="00EF23A8" w:rsidP="00B864DE">
      <w:r w:rsidRPr="00DA2249">
        <w:t>There were a few very specific areas within the village which drew adverse comment regarding suitability for development.</w:t>
      </w:r>
    </w:p>
    <w:p w14:paraId="07904224" w14:textId="77777777" w:rsidR="00EF23A8" w:rsidRDefault="00EF23A8" w:rsidP="00B864DE">
      <w:r w:rsidRPr="00DA2249">
        <w:t xml:space="preserve">There were also a handful of comments which were not relevant to </w:t>
      </w:r>
      <w:proofErr w:type="gramStart"/>
      <w:r w:rsidRPr="00DA2249">
        <w:t>NP, but</w:t>
      </w:r>
      <w:proofErr w:type="gramEnd"/>
      <w:r w:rsidRPr="00DA2249">
        <w:t xml:space="preserve"> should be passed on to the Parish Council for action/comment.</w:t>
      </w:r>
    </w:p>
    <w:p w14:paraId="44460A76" w14:textId="77777777" w:rsidR="00B864DE" w:rsidRDefault="00B864DE" w:rsidP="00B864DE"/>
    <w:p w14:paraId="4E0C3139" w14:textId="77777777" w:rsidR="00B864DE" w:rsidRDefault="00B864DE" w:rsidP="00B864DE"/>
    <w:p w14:paraId="44C9482D" w14:textId="77777777" w:rsidR="00B864DE" w:rsidRDefault="00B864DE" w:rsidP="00B864DE"/>
    <w:p w14:paraId="78E2B279" w14:textId="77777777" w:rsidR="00B864DE" w:rsidRDefault="00B864DE" w:rsidP="00B864DE"/>
    <w:p w14:paraId="2BE5BAC7" w14:textId="77777777" w:rsidR="00B864DE" w:rsidRDefault="00B864DE" w:rsidP="00B864DE"/>
    <w:p w14:paraId="273B30A6" w14:textId="77777777" w:rsidR="00B864DE" w:rsidRDefault="00B864DE" w:rsidP="00B864DE"/>
    <w:p w14:paraId="24C6074E" w14:textId="77777777" w:rsidR="00B864DE" w:rsidRDefault="00B864DE" w:rsidP="00B864DE"/>
    <w:p w14:paraId="5C12FB40" w14:textId="77777777" w:rsidR="00B864DE" w:rsidRDefault="00B864DE" w:rsidP="00B864DE"/>
    <w:p w14:paraId="5F3D9DC4" w14:textId="77777777" w:rsidR="00B864DE" w:rsidRDefault="00B864DE" w:rsidP="00B864DE"/>
    <w:p w14:paraId="59DA4809" w14:textId="77777777" w:rsidR="00B864DE" w:rsidRPr="00DA2249" w:rsidRDefault="00B864DE" w:rsidP="00B864DE"/>
    <w:p w14:paraId="260A6753" w14:textId="77777777" w:rsidR="00EF23A8" w:rsidRPr="00D17B7A" w:rsidRDefault="00EF23A8" w:rsidP="00EF23A8">
      <w:pPr>
        <w:rPr>
          <w:rFonts w:cstheme="minorHAnsi"/>
          <w:sz w:val="24"/>
          <w:u w:val="single"/>
        </w:rPr>
      </w:pPr>
      <w:r w:rsidRPr="00D17B7A">
        <w:rPr>
          <w:rFonts w:cstheme="minorHAnsi"/>
          <w:sz w:val="24"/>
          <w:u w:val="single"/>
        </w:rPr>
        <w:t>Facilities in Aveton Gifford</w:t>
      </w:r>
    </w:p>
    <w:tbl>
      <w:tblPr>
        <w:tblW w:w="7552" w:type="dxa"/>
        <w:tblInd w:w="93" w:type="dxa"/>
        <w:tblLook w:val="04A0" w:firstRow="1" w:lastRow="0" w:firstColumn="1" w:lastColumn="0" w:noHBand="0" w:noVBand="1"/>
      </w:tblPr>
      <w:tblGrid>
        <w:gridCol w:w="5709"/>
        <w:gridCol w:w="992"/>
        <w:gridCol w:w="851"/>
      </w:tblGrid>
      <w:tr w:rsidR="00EF23A8" w:rsidRPr="00EA6EE6" w14:paraId="235A15B5" w14:textId="77777777" w:rsidTr="001733C1">
        <w:trPr>
          <w:trHeight w:val="315"/>
        </w:trPr>
        <w:tc>
          <w:tcPr>
            <w:tcW w:w="5709" w:type="dxa"/>
            <w:tcBorders>
              <w:top w:val="single" w:sz="8" w:space="0" w:color="auto"/>
              <w:left w:val="single" w:sz="8" w:space="0" w:color="auto"/>
              <w:bottom w:val="single" w:sz="4" w:space="0" w:color="auto"/>
              <w:right w:val="single" w:sz="4" w:space="0" w:color="auto"/>
            </w:tcBorders>
            <w:shd w:val="clear" w:color="FFFFFF" w:fill="FFFF00"/>
            <w:noWrap/>
            <w:vAlign w:val="center"/>
            <w:hideMark/>
          </w:tcPr>
          <w:p w14:paraId="782A9DC3" w14:textId="77777777" w:rsidR="00EF23A8" w:rsidRPr="00EA6EE6" w:rsidRDefault="00EF23A8" w:rsidP="00984C1C">
            <w:pPr>
              <w:spacing w:after="0" w:line="240" w:lineRule="auto"/>
              <w:rPr>
                <w:rFonts w:ascii="Calibri" w:eastAsia="Times New Roman" w:hAnsi="Calibri" w:cs="Times New Roman"/>
                <w:b/>
                <w:bCs/>
                <w:sz w:val="24"/>
                <w:szCs w:val="24"/>
                <w:lang w:eastAsia="en-GB"/>
              </w:rPr>
            </w:pPr>
            <w:r w:rsidRPr="00EA6EE6">
              <w:rPr>
                <w:rFonts w:ascii="Calibri" w:eastAsia="Times New Roman" w:hAnsi="Calibri" w:cs="Times New Roman"/>
                <w:b/>
                <w:bCs/>
                <w:sz w:val="24"/>
                <w:szCs w:val="24"/>
                <w:lang w:eastAsia="en-GB"/>
              </w:rPr>
              <w:t>Topic</w:t>
            </w:r>
          </w:p>
        </w:tc>
        <w:tc>
          <w:tcPr>
            <w:tcW w:w="992" w:type="dxa"/>
            <w:tcBorders>
              <w:top w:val="single" w:sz="8" w:space="0" w:color="auto"/>
              <w:left w:val="nil"/>
              <w:bottom w:val="single" w:sz="4" w:space="0" w:color="auto"/>
              <w:right w:val="single" w:sz="4" w:space="0" w:color="auto"/>
            </w:tcBorders>
            <w:shd w:val="clear" w:color="FFFFFF" w:fill="FFFF00"/>
            <w:noWrap/>
            <w:vAlign w:val="center"/>
            <w:hideMark/>
          </w:tcPr>
          <w:p w14:paraId="15F32E0A" w14:textId="77777777" w:rsidR="00EF23A8" w:rsidRPr="00EA6EE6" w:rsidRDefault="00EF23A8" w:rsidP="00984C1C">
            <w:pPr>
              <w:spacing w:after="0" w:line="240" w:lineRule="auto"/>
              <w:rPr>
                <w:rFonts w:ascii="Calibri" w:eastAsia="Times New Roman" w:hAnsi="Calibri" w:cs="Times New Roman"/>
                <w:b/>
                <w:bCs/>
                <w:sz w:val="24"/>
                <w:szCs w:val="24"/>
                <w:lang w:eastAsia="en-GB"/>
              </w:rPr>
            </w:pPr>
            <w:r w:rsidRPr="00EA6EE6">
              <w:rPr>
                <w:rFonts w:ascii="Calibri" w:eastAsia="Times New Roman" w:hAnsi="Calibri" w:cs="Times New Roman"/>
                <w:b/>
                <w:bCs/>
                <w:sz w:val="24"/>
                <w:szCs w:val="24"/>
                <w:lang w:eastAsia="en-GB"/>
              </w:rPr>
              <w:t>Count</w:t>
            </w:r>
          </w:p>
        </w:tc>
        <w:tc>
          <w:tcPr>
            <w:tcW w:w="851" w:type="dxa"/>
            <w:tcBorders>
              <w:top w:val="single" w:sz="8" w:space="0" w:color="auto"/>
              <w:left w:val="nil"/>
              <w:bottom w:val="single" w:sz="4" w:space="0" w:color="auto"/>
              <w:right w:val="single" w:sz="8" w:space="0" w:color="auto"/>
            </w:tcBorders>
            <w:shd w:val="clear" w:color="FFFFFF" w:fill="FFFF00"/>
            <w:noWrap/>
            <w:vAlign w:val="center"/>
            <w:hideMark/>
          </w:tcPr>
          <w:p w14:paraId="2D39F433" w14:textId="77777777" w:rsidR="00EF23A8" w:rsidRPr="00EA6EE6" w:rsidRDefault="00EF23A8" w:rsidP="00984C1C">
            <w:pPr>
              <w:spacing w:after="0" w:line="240" w:lineRule="auto"/>
              <w:jc w:val="center"/>
              <w:rPr>
                <w:rFonts w:ascii="Calibri" w:eastAsia="Times New Roman" w:hAnsi="Calibri" w:cs="Times New Roman"/>
                <w:b/>
                <w:bCs/>
                <w:sz w:val="24"/>
                <w:szCs w:val="24"/>
                <w:lang w:eastAsia="en-GB"/>
              </w:rPr>
            </w:pPr>
            <w:r w:rsidRPr="00EA6EE6">
              <w:rPr>
                <w:rFonts w:ascii="Calibri" w:eastAsia="Times New Roman" w:hAnsi="Calibri" w:cs="Times New Roman"/>
                <w:b/>
                <w:bCs/>
                <w:sz w:val="24"/>
                <w:szCs w:val="24"/>
                <w:lang w:eastAsia="en-GB"/>
              </w:rPr>
              <w:t>%</w:t>
            </w:r>
          </w:p>
        </w:tc>
      </w:tr>
      <w:tr w:rsidR="00EF23A8" w:rsidRPr="00EA6EE6" w14:paraId="2B500215" w14:textId="77777777" w:rsidTr="001733C1">
        <w:trPr>
          <w:trHeight w:val="315"/>
        </w:trPr>
        <w:tc>
          <w:tcPr>
            <w:tcW w:w="5709" w:type="dxa"/>
            <w:tcBorders>
              <w:top w:val="nil"/>
              <w:left w:val="single" w:sz="8" w:space="0" w:color="auto"/>
              <w:bottom w:val="single" w:sz="4" w:space="0" w:color="auto"/>
              <w:right w:val="single" w:sz="4" w:space="0" w:color="auto"/>
            </w:tcBorders>
            <w:shd w:val="clear" w:color="auto" w:fill="auto"/>
            <w:noWrap/>
            <w:vAlign w:val="center"/>
            <w:hideMark/>
          </w:tcPr>
          <w:p w14:paraId="51FF77AD"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a) Shop and Post –Office</w:t>
            </w:r>
          </w:p>
        </w:tc>
        <w:tc>
          <w:tcPr>
            <w:tcW w:w="992" w:type="dxa"/>
            <w:tcBorders>
              <w:top w:val="nil"/>
              <w:left w:val="nil"/>
              <w:bottom w:val="single" w:sz="4" w:space="0" w:color="auto"/>
              <w:right w:val="single" w:sz="4" w:space="0" w:color="auto"/>
            </w:tcBorders>
            <w:shd w:val="clear" w:color="FFFFFF" w:fill="FFFFFF"/>
            <w:noWrap/>
            <w:vAlign w:val="center"/>
            <w:hideMark/>
          </w:tcPr>
          <w:p w14:paraId="509F0728"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14</w:t>
            </w:r>
          </w:p>
        </w:tc>
        <w:tc>
          <w:tcPr>
            <w:tcW w:w="851" w:type="dxa"/>
            <w:tcBorders>
              <w:top w:val="nil"/>
              <w:left w:val="nil"/>
              <w:bottom w:val="single" w:sz="4" w:space="0" w:color="auto"/>
              <w:right w:val="single" w:sz="8" w:space="0" w:color="auto"/>
            </w:tcBorders>
            <w:shd w:val="clear" w:color="auto" w:fill="auto"/>
            <w:noWrap/>
            <w:vAlign w:val="center"/>
            <w:hideMark/>
          </w:tcPr>
          <w:p w14:paraId="7FE2652A"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11%</w:t>
            </w:r>
          </w:p>
        </w:tc>
      </w:tr>
      <w:tr w:rsidR="00EF23A8" w:rsidRPr="00EA6EE6" w14:paraId="7CAC9E1C" w14:textId="77777777" w:rsidTr="001733C1">
        <w:trPr>
          <w:trHeight w:val="315"/>
        </w:trPr>
        <w:tc>
          <w:tcPr>
            <w:tcW w:w="5709" w:type="dxa"/>
            <w:tcBorders>
              <w:top w:val="nil"/>
              <w:left w:val="single" w:sz="8" w:space="0" w:color="auto"/>
              <w:bottom w:val="single" w:sz="4" w:space="0" w:color="auto"/>
              <w:right w:val="single" w:sz="4" w:space="0" w:color="auto"/>
            </w:tcBorders>
            <w:shd w:val="clear" w:color="auto" w:fill="auto"/>
            <w:noWrap/>
            <w:vAlign w:val="center"/>
            <w:hideMark/>
          </w:tcPr>
          <w:p w14:paraId="376CA2FE"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b) Village Hall- Renovate/ Re-build/Uses/ Other</w:t>
            </w:r>
          </w:p>
        </w:tc>
        <w:tc>
          <w:tcPr>
            <w:tcW w:w="992" w:type="dxa"/>
            <w:tcBorders>
              <w:top w:val="nil"/>
              <w:left w:val="nil"/>
              <w:bottom w:val="single" w:sz="4" w:space="0" w:color="auto"/>
              <w:right w:val="single" w:sz="4" w:space="0" w:color="auto"/>
            </w:tcBorders>
            <w:shd w:val="clear" w:color="FFFFFF" w:fill="FFFFFF"/>
            <w:noWrap/>
            <w:vAlign w:val="center"/>
            <w:hideMark/>
          </w:tcPr>
          <w:p w14:paraId="5DB5A910"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33</w:t>
            </w:r>
          </w:p>
        </w:tc>
        <w:tc>
          <w:tcPr>
            <w:tcW w:w="851" w:type="dxa"/>
            <w:tcBorders>
              <w:top w:val="nil"/>
              <w:left w:val="nil"/>
              <w:bottom w:val="single" w:sz="4" w:space="0" w:color="auto"/>
              <w:right w:val="single" w:sz="8" w:space="0" w:color="auto"/>
            </w:tcBorders>
            <w:shd w:val="clear" w:color="auto" w:fill="auto"/>
            <w:noWrap/>
            <w:vAlign w:val="center"/>
            <w:hideMark/>
          </w:tcPr>
          <w:p w14:paraId="1D23ACE5"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27%</w:t>
            </w:r>
          </w:p>
        </w:tc>
      </w:tr>
      <w:tr w:rsidR="00EF23A8" w:rsidRPr="00EA6EE6" w14:paraId="5EFF3135" w14:textId="77777777" w:rsidTr="001733C1">
        <w:trPr>
          <w:trHeight w:val="315"/>
        </w:trPr>
        <w:tc>
          <w:tcPr>
            <w:tcW w:w="5709" w:type="dxa"/>
            <w:tcBorders>
              <w:top w:val="nil"/>
              <w:left w:val="single" w:sz="8" w:space="0" w:color="auto"/>
              <w:bottom w:val="single" w:sz="4" w:space="0" w:color="auto"/>
              <w:right w:val="single" w:sz="4" w:space="0" w:color="auto"/>
            </w:tcBorders>
            <w:shd w:val="clear" w:color="auto" w:fill="auto"/>
            <w:noWrap/>
            <w:vAlign w:val="center"/>
            <w:hideMark/>
          </w:tcPr>
          <w:p w14:paraId="053A9EF9"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c)  Church</w:t>
            </w:r>
          </w:p>
        </w:tc>
        <w:tc>
          <w:tcPr>
            <w:tcW w:w="992" w:type="dxa"/>
            <w:tcBorders>
              <w:top w:val="nil"/>
              <w:left w:val="nil"/>
              <w:bottom w:val="single" w:sz="4" w:space="0" w:color="auto"/>
              <w:right w:val="single" w:sz="4" w:space="0" w:color="auto"/>
            </w:tcBorders>
            <w:shd w:val="clear" w:color="FFFFFF" w:fill="FFFFFF"/>
            <w:noWrap/>
            <w:vAlign w:val="center"/>
            <w:hideMark/>
          </w:tcPr>
          <w:p w14:paraId="34F1613E"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3</w:t>
            </w:r>
          </w:p>
        </w:tc>
        <w:tc>
          <w:tcPr>
            <w:tcW w:w="851" w:type="dxa"/>
            <w:tcBorders>
              <w:top w:val="nil"/>
              <w:left w:val="nil"/>
              <w:bottom w:val="single" w:sz="4" w:space="0" w:color="auto"/>
              <w:right w:val="single" w:sz="8" w:space="0" w:color="auto"/>
            </w:tcBorders>
            <w:shd w:val="clear" w:color="auto" w:fill="auto"/>
            <w:noWrap/>
            <w:vAlign w:val="center"/>
            <w:hideMark/>
          </w:tcPr>
          <w:p w14:paraId="2B2C5680"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2%</w:t>
            </w:r>
          </w:p>
        </w:tc>
      </w:tr>
      <w:tr w:rsidR="00EF23A8" w:rsidRPr="00EA6EE6" w14:paraId="353F5E8A" w14:textId="77777777" w:rsidTr="001733C1">
        <w:trPr>
          <w:trHeight w:val="315"/>
        </w:trPr>
        <w:tc>
          <w:tcPr>
            <w:tcW w:w="5709" w:type="dxa"/>
            <w:tcBorders>
              <w:top w:val="nil"/>
              <w:left w:val="single" w:sz="8" w:space="0" w:color="auto"/>
              <w:bottom w:val="single" w:sz="4" w:space="0" w:color="auto"/>
              <w:right w:val="single" w:sz="4" w:space="0" w:color="auto"/>
            </w:tcBorders>
            <w:shd w:val="clear" w:color="auto" w:fill="auto"/>
            <w:noWrap/>
            <w:vAlign w:val="center"/>
            <w:hideMark/>
          </w:tcPr>
          <w:p w14:paraId="7F0FADBE"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d)  Pub</w:t>
            </w:r>
          </w:p>
        </w:tc>
        <w:tc>
          <w:tcPr>
            <w:tcW w:w="992" w:type="dxa"/>
            <w:tcBorders>
              <w:top w:val="nil"/>
              <w:left w:val="nil"/>
              <w:bottom w:val="single" w:sz="4" w:space="0" w:color="auto"/>
              <w:right w:val="single" w:sz="4" w:space="0" w:color="auto"/>
            </w:tcBorders>
            <w:shd w:val="clear" w:color="FFFFFF" w:fill="FFFFFF"/>
            <w:noWrap/>
            <w:vAlign w:val="center"/>
            <w:hideMark/>
          </w:tcPr>
          <w:p w14:paraId="17895D05"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5</w:t>
            </w:r>
          </w:p>
        </w:tc>
        <w:tc>
          <w:tcPr>
            <w:tcW w:w="851" w:type="dxa"/>
            <w:tcBorders>
              <w:top w:val="nil"/>
              <w:left w:val="nil"/>
              <w:bottom w:val="single" w:sz="4" w:space="0" w:color="auto"/>
              <w:right w:val="single" w:sz="8" w:space="0" w:color="auto"/>
            </w:tcBorders>
            <w:shd w:val="clear" w:color="auto" w:fill="auto"/>
            <w:noWrap/>
            <w:vAlign w:val="center"/>
            <w:hideMark/>
          </w:tcPr>
          <w:p w14:paraId="0BC23A33"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4%</w:t>
            </w:r>
          </w:p>
        </w:tc>
      </w:tr>
      <w:tr w:rsidR="00EF23A8" w:rsidRPr="00EA6EE6" w14:paraId="7F3F890E" w14:textId="77777777" w:rsidTr="001733C1">
        <w:trPr>
          <w:trHeight w:val="315"/>
        </w:trPr>
        <w:tc>
          <w:tcPr>
            <w:tcW w:w="5709" w:type="dxa"/>
            <w:tcBorders>
              <w:top w:val="nil"/>
              <w:left w:val="single" w:sz="8" w:space="0" w:color="auto"/>
              <w:bottom w:val="single" w:sz="4" w:space="0" w:color="auto"/>
              <w:right w:val="single" w:sz="4" w:space="0" w:color="auto"/>
            </w:tcBorders>
            <w:shd w:val="clear" w:color="auto" w:fill="auto"/>
            <w:noWrap/>
            <w:vAlign w:val="center"/>
            <w:hideMark/>
          </w:tcPr>
          <w:p w14:paraId="5B1AADD2"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e)  Swimming pool: For/ against</w:t>
            </w:r>
          </w:p>
        </w:tc>
        <w:tc>
          <w:tcPr>
            <w:tcW w:w="992" w:type="dxa"/>
            <w:tcBorders>
              <w:top w:val="nil"/>
              <w:left w:val="nil"/>
              <w:bottom w:val="single" w:sz="4" w:space="0" w:color="auto"/>
              <w:right w:val="single" w:sz="4" w:space="0" w:color="auto"/>
            </w:tcBorders>
            <w:shd w:val="clear" w:color="FFFFFF" w:fill="FFFFFF"/>
            <w:noWrap/>
            <w:vAlign w:val="center"/>
            <w:hideMark/>
          </w:tcPr>
          <w:p w14:paraId="298B3B64"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10</w:t>
            </w:r>
          </w:p>
        </w:tc>
        <w:tc>
          <w:tcPr>
            <w:tcW w:w="851" w:type="dxa"/>
            <w:tcBorders>
              <w:top w:val="nil"/>
              <w:left w:val="nil"/>
              <w:bottom w:val="single" w:sz="4" w:space="0" w:color="auto"/>
              <w:right w:val="single" w:sz="8" w:space="0" w:color="auto"/>
            </w:tcBorders>
            <w:shd w:val="clear" w:color="auto" w:fill="auto"/>
            <w:noWrap/>
            <w:vAlign w:val="center"/>
            <w:hideMark/>
          </w:tcPr>
          <w:p w14:paraId="5D722698"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8%</w:t>
            </w:r>
          </w:p>
        </w:tc>
      </w:tr>
      <w:tr w:rsidR="00EF23A8" w:rsidRPr="00EA6EE6" w14:paraId="447759E0" w14:textId="77777777" w:rsidTr="001733C1">
        <w:trPr>
          <w:trHeight w:val="315"/>
        </w:trPr>
        <w:tc>
          <w:tcPr>
            <w:tcW w:w="5709" w:type="dxa"/>
            <w:tcBorders>
              <w:top w:val="nil"/>
              <w:left w:val="single" w:sz="8" w:space="0" w:color="auto"/>
              <w:bottom w:val="single" w:sz="4" w:space="0" w:color="auto"/>
              <w:right w:val="single" w:sz="4" w:space="0" w:color="auto"/>
            </w:tcBorders>
            <w:shd w:val="clear" w:color="auto" w:fill="auto"/>
            <w:noWrap/>
            <w:vAlign w:val="center"/>
            <w:hideMark/>
          </w:tcPr>
          <w:p w14:paraId="4379D73F"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f)  Broadband</w:t>
            </w:r>
          </w:p>
        </w:tc>
        <w:tc>
          <w:tcPr>
            <w:tcW w:w="992" w:type="dxa"/>
            <w:tcBorders>
              <w:top w:val="nil"/>
              <w:left w:val="nil"/>
              <w:bottom w:val="single" w:sz="4" w:space="0" w:color="auto"/>
              <w:right w:val="single" w:sz="4" w:space="0" w:color="auto"/>
            </w:tcBorders>
            <w:shd w:val="clear" w:color="FFFFFF" w:fill="FFFFFF"/>
            <w:noWrap/>
            <w:vAlign w:val="center"/>
            <w:hideMark/>
          </w:tcPr>
          <w:p w14:paraId="34435ACA"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25</w:t>
            </w:r>
          </w:p>
        </w:tc>
        <w:tc>
          <w:tcPr>
            <w:tcW w:w="851" w:type="dxa"/>
            <w:tcBorders>
              <w:top w:val="nil"/>
              <w:left w:val="nil"/>
              <w:bottom w:val="single" w:sz="4" w:space="0" w:color="auto"/>
              <w:right w:val="single" w:sz="8" w:space="0" w:color="auto"/>
            </w:tcBorders>
            <w:shd w:val="clear" w:color="auto" w:fill="auto"/>
            <w:noWrap/>
            <w:vAlign w:val="center"/>
            <w:hideMark/>
          </w:tcPr>
          <w:p w14:paraId="16FEB520"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20%</w:t>
            </w:r>
          </w:p>
        </w:tc>
      </w:tr>
      <w:tr w:rsidR="00EF23A8" w:rsidRPr="00EA6EE6" w14:paraId="68DB80DB" w14:textId="77777777" w:rsidTr="001733C1">
        <w:trPr>
          <w:trHeight w:val="315"/>
        </w:trPr>
        <w:tc>
          <w:tcPr>
            <w:tcW w:w="5709" w:type="dxa"/>
            <w:tcBorders>
              <w:top w:val="nil"/>
              <w:left w:val="single" w:sz="8" w:space="0" w:color="auto"/>
              <w:bottom w:val="single" w:sz="4" w:space="0" w:color="auto"/>
              <w:right w:val="single" w:sz="4" w:space="0" w:color="auto"/>
            </w:tcBorders>
            <w:shd w:val="clear" w:color="auto" w:fill="auto"/>
            <w:noWrap/>
            <w:vAlign w:val="center"/>
            <w:hideMark/>
          </w:tcPr>
          <w:p w14:paraId="31BFCAA1" w14:textId="509F16AC"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g) Outdoor sports facilities: Skate-park/ tennis courts/ other.</w:t>
            </w:r>
          </w:p>
        </w:tc>
        <w:tc>
          <w:tcPr>
            <w:tcW w:w="992" w:type="dxa"/>
            <w:tcBorders>
              <w:top w:val="nil"/>
              <w:left w:val="nil"/>
              <w:bottom w:val="single" w:sz="4" w:space="0" w:color="auto"/>
              <w:right w:val="single" w:sz="4" w:space="0" w:color="auto"/>
            </w:tcBorders>
            <w:shd w:val="clear" w:color="FFFFFF" w:fill="FFFFFF"/>
            <w:noWrap/>
            <w:vAlign w:val="center"/>
            <w:hideMark/>
          </w:tcPr>
          <w:p w14:paraId="25CD5DAE"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15</w:t>
            </w:r>
          </w:p>
        </w:tc>
        <w:tc>
          <w:tcPr>
            <w:tcW w:w="851" w:type="dxa"/>
            <w:tcBorders>
              <w:top w:val="nil"/>
              <w:left w:val="nil"/>
              <w:bottom w:val="single" w:sz="4" w:space="0" w:color="auto"/>
              <w:right w:val="single" w:sz="8" w:space="0" w:color="auto"/>
            </w:tcBorders>
            <w:shd w:val="clear" w:color="auto" w:fill="auto"/>
            <w:noWrap/>
            <w:vAlign w:val="center"/>
            <w:hideMark/>
          </w:tcPr>
          <w:p w14:paraId="528F91DC"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12%</w:t>
            </w:r>
          </w:p>
        </w:tc>
      </w:tr>
      <w:tr w:rsidR="00EF23A8" w:rsidRPr="00EA6EE6" w14:paraId="46FECF3B" w14:textId="77777777" w:rsidTr="001733C1">
        <w:trPr>
          <w:trHeight w:val="315"/>
        </w:trPr>
        <w:tc>
          <w:tcPr>
            <w:tcW w:w="5709" w:type="dxa"/>
            <w:tcBorders>
              <w:top w:val="nil"/>
              <w:left w:val="single" w:sz="8" w:space="0" w:color="auto"/>
              <w:bottom w:val="single" w:sz="4" w:space="0" w:color="auto"/>
              <w:right w:val="single" w:sz="4" w:space="0" w:color="auto"/>
            </w:tcBorders>
            <w:shd w:val="clear" w:color="auto" w:fill="auto"/>
            <w:noWrap/>
            <w:vAlign w:val="center"/>
            <w:hideMark/>
          </w:tcPr>
          <w:p w14:paraId="47EB4CE4"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lastRenderedPageBreak/>
              <w:t>h)  Football Pitch: Astro turf: for/against/other</w:t>
            </w:r>
          </w:p>
        </w:tc>
        <w:tc>
          <w:tcPr>
            <w:tcW w:w="992" w:type="dxa"/>
            <w:tcBorders>
              <w:top w:val="nil"/>
              <w:left w:val="nil"/>
              <w:bottom w:val="single" w:sz="4" w:space="0" w:color="auto"/>
              <w:right w:val="single" w:sz="4" w:space="0" w:color="auto"/>
            </w:tcBorders>
            <w:shd w:val="clear" w:color="FFFFFF" w:fill="FFFFFF"/>
            <w:noWrap/>
            <w:vAlign w:val="center"/>
            <w:hideMark/>
          </w:tcPr>
          <w:p w14:paraId="28F19FEB"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1</w:t>
            </w:r>
          </w:p>
        </w:tc>
        <w:tc>
          <w:tcPr>
            <w:tcW w:w="851" w:type="dxa"/>
            <w:tcBorders>
              <w:top w:val="nil"/>
              <w:left w:val="nil"/>
              <w:bottom w:val="single" w:sz="4" w:space="0" w:color="auto"/>
              <w:right w:val="single" w:sz="8" w:space="0" w:color="auto"/>
            </w:tcBorders>
            <w:shd w:val="clear" w:color="auto" w:fill="auto"/>
            <w:noWrap/>
            <w:vAlign w:val="center"/>
            <w:hideMark/>
          </w:tcPr>
          <w:p w14:paraId="5890D316"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1%</w:t>
            </w:r>
          </w:p>
        </w:tc>
      </w:tr>
      <w:tr w:rsidR="00EF23A8" w:rsidRPr="00EA6EE6" w14:paraId="6BFE2766" w14:textId="77777777" w:rsidTr="001733C1">
        <w:trPr>
          <w:trHeight w:val="315"/>
        </w:trPr>
        <w:tc>
          <w:tcPr>
            <w:tcW w:w="5709" w:type="dxa"/>
            <w:tcBorders>
              <w:top w:val="nil"/>
              <w:left w:val="single" w:sz="8" w:space="0" w:color="auto"/>
              <w:bottom w:val="single" w:sz="4" w:space="0" w:color="auto"/>
              <w:right w:val="single" w:sz="4" w:space="0" w:color="auto"/>
            </w:tcBorders>
            <w:shd w:val="clear" w:color="auto" w:fill="auto"/>
            <w:noWrap/>
            <w:vAlign w:val="center"/>
            <w:hideMark/>
          </w:tcPr>
          <w:p w14:paraId="3860D4EA" w14:textId="77777777" w:rsidR="00EF23A8" w:rsidRPr="00EA6EE6" w:rsidRDefault="00EF23A8" w:rsidP="00984C1C">
            <w:pPr>
              <w:spacing w:after="0" w:line="240" w:lineRule="auto"/>
              <w:rPr>
                <w:rFonts w:ascii="Calibri" w:eastAsia="Times New Roman" w:hAnsi="Calibri" w:cs="Times New Roman"/>
                <w:sz w:val="24"/>
                <w:szCs w:val="24"/>
                <w:lang w:eastAsia="en-GB"/>
              </w:rPr>
            </w:pPr>
            <w:proofErr w:type="spellStart"/>
            <w:r w:rsidRPr="00EA6EE6">
              <w:rPr>
                <w:rFonts w:ascii="Calibri" w:eastAsia="Times New Roman" w:hAnsi="Calibri" w:cs="Times New Roman"/>
                <w:sz w:val="24"/>
                <w:szCs w:val="24"/>
                <w:lang w:eastAsia="en-GB"/>
              </w:rPr>
              <w:t>i</w:t>
            </w:r>
            <w:proofErr w:type="spellEnd"/>
            <w:r w:rsidRPr="00EA6EE6">
              <w:rPr>
                <w:rFonts w:ascii="Calibri" w:eastAsia="Times New Roman" w:hAnsi="Calibri" w:cs="Times New Roman"/>
                <w:sz w:val="24"/>
                <w:szCs w:val="24"/>
                <w:lang w:eastAsia="en-GB"/>
              </w:rPr>
              <w:t>)  Public Toilets</w:t>
            </w:r>
          </w:p>
        </w:tc>
        <w:tc>
          <w:tcPr>
            <w:tcW w:w="992" w:type="dxa"/>
            <w:tcBorders>
              <w:top w:val="nil"/>
              <w:left w:val="nil"/>
              <w:bottom w:val="single" w:sz="4" w:space="0" w:color="auto"/>
              <w:right w:val="single" w:sz="4" w:space="0" w:color="auto"/>
            </w:tcBorders>
            <w:shd w:val="clear" w:color="FFFFFF" w:fill="FFFFFF"/>
            <w:noWrap/>
            <w:vAlign w:val="center"/>
            <w:hideMark/>
          </w:tcPr>
          <w:p w14:paraId="75D4DD9C"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7</w:t>
            </w:r>
          </w:p>
        </w:tc>
        <w:tc>
          <w:tcPr>
            <w:tcW w:w="851" w:type="dxa"/>
            <w:tcBorders>
              <w:top w:val="nil"/>
              <w:left w:val="nil"/>
              <w:bottom w:val="single" w:sz="4" w:space="0" w:color="auto"/>
              <w:right w:val="single" w:sz="8" w:space="0" w:color="auto"/>
            </w:tcBorders>
            <w:shd w:val="clear" w:color="auto" w:fill="auto"/>
            <w:noWrap/>
            <w:vAlign w:val="center"/>
            <w:hideMark/>
          </w:tcPr>
          <w:p w14:paraId="0246AA41"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6%</w:t>
            </w:r>
          </w:p>
        </w:tc>
      </w:tr>
      <w:tr w:rsidR="00EF23A8" w:rsidRPr="00EA6EE6" w14:paraId="4A7E6E3C" w14:textId="77777777" w:rsidTr="001733C1">
        <w:trPr>
          <w:trHeight w:val="315"/>
        </w:trPr>
        <w:tc>
          <w:tcPr>
            <w:tcW w:w="5709" w:type="dxa"/>
            <w:tcBorders>
              <w:top w:val="nil"/>
              <w:left w:val="single" w:sz="8" w:space="0" w:color="auto"/>
              <w:bottom w:val="single" w:sz="4" w:space="0" w:color="auto"/>
              <w:right w:val="single" w:sz="4" w:space="0" w:color="auto"/>
            </w:tcBorders>
            <w:shd w:val="clear" w:color="auto" w:fill="auto"/>
            <w:noWrap/>
            <w:vAlign w:val="center"/>
            <w:hideMark/>
          </w:tcPr>
          <w:p w14:paraId="103A5F35"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j)  Other.</w:t>
            </w:r>
          </w:p>
        </w:tc>
        <w:tc>
          <w:tcPr>
            <w:tcW w:w="992" w:type="dxa"/>
            <w:tcBorders>
              <w:top w:val="nil"/>
              <w:left w:val="nil"/>
              <w:bottom w:val="single" w:sz="4" w:space="0" w:color="auto"/>
              <w:right w:val="single" w:sz="4" w:space="0" w:color="auto"/>
            </w:tcBorders>
            <w:shd w:val="clear" w:color="FFFFFF" w:fill="FFFFFF"/>
            <w:noWrap/>
            <w:vAlign w:val="center"/>
            <w:hideMark/>
          </w:tcPr>
          <w:p w14:paraId="2A633512"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11</w:t>
            </w:r>
          </w:p>
        </w:tc>
        <w:tc>
          <w:tcPr>
            <w:tcW w:w="851" w:type="dxa"/>
            <w:tcBorders>
              <w:top w:val="nil"/>
              <w:left w:val="nil"/>
              <w:bottom w:val="single" w:sz="4" w:space="0" w:color="auto"/>
              <w:right w:val="single" w:sz="8" w:space="0" w:color="auto"/>
            </w:tcBorders>
            <w:shd w:val="clear" w:color="auto" w:fill="auto"/>
            <w:noWrap/>
            <w:vAlign w:val="center"/>
            <w:hideMark/>
          </w:tcPr>
          <w:p w14:paraId="3AF7AB96"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9%</w:t>
            </w:r>
          </w:p>
        </w:tc>
      </w:tr>
      <w:tr w:rsidR="00EF23A8" w:rsidRPr="00EA6EE6" w14:paraId="1C6154E0" w14:textId="77777777" w:rsidTr="001733C1">
        <w:trPr>
          <w:trHeight w:val="315"/>
        </w:trPr>
        <w:tc>
          <w:tcPr>
            <w:tcW w:w="5709" w:type="dxa"/>
            <w:tcBorders>
              <w:top w:val="nil"/>
              <w:left w:val="single" w:sz="8" w:space="0" w:color="auto"/>
              <w:bottom w:val="nil"/>
              <w:right w:val="single" w:sz="4" w:space="0" w:color="auto"/>
            </w:tcBorders>
            <w:shd w:val="clear" w:color="auto" w:fill="auto"/>
            <w:noWrap/>
            <w:vAlign w:val="center"/>
            <w:hideMark/>
          </w:tcPr>
          <w:p w14:paraId="6F57DE58"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k)  In wrong section.</w:t>
            </w:r>
          </w:p>
        </w:tc>
        <w:tc>
          <w:tcPr>
            <w:tcW w:w="992" w:type="dxa"/>
            <w:tcBorders>
              <w:top w:val="nil"/>
              <w:left w:val="nil"/>
              <w:bottom w:val="nil"/>
              <w:right w:val="single" w:sz="4" w:space="0" w:color="auto"/>
            </w:tcBorders>
            <w:shd w:val="clear" w:color="FFFFFF" w:fill="FFFFFF"/>
            <w:noWrap/>
            <w:vAlign w:val="center"/>
            <w:hideMark/>
          </w:tcPr>
          <w:p w14:paraId="18F9BB0D"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0</w:t>
            </w:r>
          </w:p>
        </w:tc>
        <w:tc>
          <w:tcPr>
            <w:tcW w:w="851" w:type="dxa"/>
            <w:tcBorders>
              <w:top w:val="nil"/>
              <w:left w:val="nil"/>
              <w:bottom w:val="single" w:sz="4" w:space="0" w:color="auto"/>
              <w:right w:val="single" w:sz="8" w:space="0" w:color="auto"/>
            </w:tcBorders>
            <w:shd w:val="clear" w:color="auto" w:fill="auto"/>
            <w:noWrap/>
            <w:vAlign w:val="center"/>
            <w:hideMark/>
          </w:tcPr>
          <w:p w14:paraId="3F89968C"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0%</w:t>
            </w:r>
          </w:p>
        </w:tc>
      </w:tr>
      <w:tr w:rsidR="00EF23A8" w:rsidRPr="00EA6EE6" w14:paraId="2C273D89" w14:textId="77777777" w:rsidTr="001733C1">
        <w:trPr>
          <w:trHeight w:val="315"/>
        </w:trPr>
        <w:tc>
          <w:tcPr>
            <w:tcW w:w="5709"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5D01CAF3" w14:textId="77777777" w:rsidR="00EF23A8" w:rsidRPr="00EA6EE6" w:rsidRDefault="00EF23A8" w:rsidP="00984C1C">
            <w:pPr>
              <w:spacing w:after="0" w:line="240" w:lineRule="auto"/>
              <w:rPr>
                <w:rFonts w:ascii="Calibri" w:eastAsia="Times New Roman" w:hAnsi="Calibri" w:cs="Times New Roman"/>
                <w:b/>
                <w:bCs/>
                <w:sz w:val="24"/>
                <w:szCs w:val="24"/>
                <w:lang w:eastAsia="en-GB"/>
              </w:rPr>
            </w:pPr>
            <w:r w:rsidRPr="00EA6EE6">
              <w:rPr>
                <w:rFonts w:ascii="Calibri" w:eastAsia="Times New Roman" w:hAnsi="Calibri" w:cs="Times New Roman"/>
                <w:b/>
                <w:bCs/>
                <w:sz w:val="24"/>
                <w:szCs w:val="24"/>
                <w:lang w:eastAsia="en-GB"/>
              </w:rPr>
              <w:t>TOTAL</w:t>
            </w:r>
          </w:p>
        </w:tc>
        <w:tc>
          <w:tcPr>
            <w:tcW w:w="992" w:type="dxa"/>
            <w:tcBorders>
              <w:top w:val="single" w:sz="8" w:space="0" w:color="auto"/>
              <w:left w:val="nil"/>
              <w:bottom w:val="single" w:sz="8" w:space="0" w:color="auto"/>
              <w:right w:val="single" w:sz="4" w:space="0" w:color="auto"/>
            </w:tcBorders>
            <w:shd w:val="clear" w:color="000000" w:fill="D9D9D9"/>
            <w:noWrap/>
            <w:vAlign w:val="center"/>
            <w:hideMark/>
          </w:tcPr>
          <w:p w14:paraId="28D3A13F" w14:textId="77777777" w:rsidR="00EF23A8" w:rsidRPr="00EA6EE6" w:rsidRDefault="00EF23A8" w:rsidP="00984C1C">
            <w:pPr>
              <w:spacing w:after="0" w:line="240" w:lineRule="auto"/>
              <w:jc w:val="right"/>
              <w:rPr>
                <w:rFonts w:ascii="Times New Roman" w:eastAsia="Times New Roman" w:hAnsi="Times New Roman" w:cs="Times New Roman"/>
                <w:b/>
                <w:bCs/>
                <w:color w:val="000000"/>
                <w:sz w:val="24"/>
                <w:szCs w:val="24"/>
                <w:lang w:eastAsia="en-GB"/>
              </w:rPr>
            </w:pPr>
            <w:r w:rsidRPr="00EA6EE6">
              <w:rPr>
                <w:rFonts w:ascii="Times New Roman" w:eastAsia="Times New Roman" w:hAnsi="Times New Roman" w:cs="Times New Roman"/>
                <w:b/>
                <w:bCs/>
                <w:color w:val="000000"/>
                <w:sz w:val="24"/>
                <w:szCs w:val="24"/>
                <w:lang w:eastAsia="en-GB"/>
              </w:rPr>
              <w:t>124</w:t>
            </w:r>
          </w:p>
        </w:tc>
        <w:tc>
          <w:tcPr>
            <w:tcW w:w="851" w:type="dxa"/>
            <w:tcBorders>
              <w:top w:val="single" w:sz="8" w:space="0" w:color="auto"/>
              <w:left w:val="nil"/>
              <w:bottom w:val="single" w:sz="8" w:space="0" w:color="auto"/>
              <w:right w:val="single" w:sz="8" w:space="0" w:color="auto"/>
            </w:tcBorders>
            <w:shd w:val="clear" w:color="000000" w:fill="D9D9D9"/>
            <w:noWrap/>
            <w:vAlign w:val="center"/>
            <w:hideMark/>
          </w:tcPr>
          <w:p w14:paraId="59DDC6FA" w14:textId="77777777" w:rsidR="00EF23A8" w:rsidRPr="00EA6EE6" w:rsidRDefault="00EF23A8" w:rsidP="00984C1C">
            <w:pPr>
              <w:spacing w:after="0" w:line="240" w:lineRule="auto"/>
              <w:jc w:val="right"/>
              <w:rPr>
                <w:rFonts w:ascii="Times New Roman" w:eastAsia="Times New Roman" w:hAnsi="Times New Roman" w:cs="Times New Roman"/>
                <w:b/>
                <w:bCs/>
                <w:color w:val="000000"/>
                <w:sz w:val="24"/>
                <w:szCs w:val="24"/>
                <w:lang w:eastAsia="en-GB"/>
              </w:rPr>
            </w:pPr>
            <w:r w:rsidRPr="00EA6EE6">
              <w:rPr>
                <w:rFonts w:ascii="Times New Roman" w:eastAsia="Times New Roman" w:hAnsi="Times New Roman" w:cs="Times New Roman"/>
                <w:b/>
                <w:bCs/>
                <w:color w:val="000000"/>
                <w:sz w:val="24"/>
                <w:szCs w:val="24"/>
                <w:lang w:eastAsia="en-GB"/>
              </w:rPr>
              <w:t>100%</w:t>
            </w:r>
          </w:p>
        </w:tc>
      </w:tr>
    </w:tbl>
    <w:p w14:paraId="78708D01" w14:textId="77777777" w:rsidR="00EF23A8" w:rsidRDefault="00EF23A8" w:rsidP="00EF23A8"/>
    <w:p w14:paraId="10DE5035" w14:textId="77777777" w:rsidR="00EF23A8" w:rsidRDefault="00EF23A8" w:rsidP="00B864DE">
      <w:r w:rsidRPr="0086347F">
        <w:t>There were 1</w:t>
      </w:r>
      <w:r>
        <w:t>24</w:t>
      </w:r>
      <w:r w:rsidRPr="0086347F">
        <w:t xml:space="preserve"> unique points</w:t>
      </w:r>
      <w:r>
        <w:t xml:space="preserve"> raised across</w:t>
      </w:r>
      <w:r w:rsidRPr="0086347F">
        <w:t xml:space="preserve"> several topics. The main area of </w:t>
      </w:r>
      <w:r>
        <w:t>interest</w:t>
      </w:r>
      <w:r w:rsidRPr="0086347F">
        <w:t xml:space="preserve"> with 2</w:t>
      </w:r>
      <w:r>
        <w:t>7</w:t>
      </w:r>
      <w:r w:rsidRPr="0086347F">
        <w:t xml:space="preserve">% of comments was </w:t>
      </w:r>
      <w:r>
        <w:t xml:space="preserve">how the village hall should be changed, updated or relocated. </w:t>
      </w:r>
    </w:p>
    <w:p w14:paraId="3BB7CA03" w14:textId="77777777" w:rsidR="00EF23A8" w:rsidRDefault="00EF23A8" w:rsidP="00B864DE">
      <w:r>
        <w:t xml:space="preserve">The next most prevalent topic was the issue of broadband, or the lack thereof. Whilst not a direct planning issue, the village infrastructure will be key to bringing new people and especially business to the parish and as such is important. </w:t>
      </w:r>
    </w:p>
    <w:p w14:paraId="14CD96E1" w14:textId="77777777" w:rsidR="00EF23A8" w:rsidRPr="0086347F" w:rsidRDefault="00EF23A8" w:rsidP="00B864DE">
      <w:r w:rsidRPr="0086347F">
        <w:t xml:space="preserve">Over half the people commenting on the outdoor sports facilities were in </w:t>
      </w:r>
      <w:proofErr w:type="spellStart"/>
      <w:r w:rsidRPr="0086347F">
        <w:t>favour</w:t>
      </w:r>
      <w:proofErr w:type="spellEnd"/>
      <w:r w:rsidRPr="0086347F">
        <w:t xml:space="preserve"> of AG having a skate park and many people praised the existing facilities. The swimming pool was also seen as very important to the community.</w:t>
      </w:r>
    </w:p>
    <w:p w14:paraId="2E21FBA6" w14:textId="77777777" w:rsidR="00B864DE" w:rsidRDefault="00EF23A8" w:rsidP="00EF23A8">
      <w:r w:rsidRPr="0086347F">
        <w:t>People again were very complimentary about the shop and stressed the importance of it to the community.</w:t>
      </w:r>
    </w:p>
    <w:p w14:paraId="68BFD4D6" w14:textId="77777777" w:rsidR="00B864DE" w:rsidRDefault="00B864DE" w:rsidP="00EF23A8"/>
    <w:p w14:paraId="2255052A" w14:textId="77777777" w:rsidR="00B864DE" w:rsidRDefault="00B864DE" w:rsidP="00EF23A8"/>
    <w:p w14:paraId="32B3D38E" w14:textId="77777777" w:rsidR="00B864DE" w:rsidRDefault="00B864DE" w:rsidP="00EF23A8"/>
    <w:p w14:paraId="37C7CA60" w14:textId="77777777" w:rsidR="00B864DE" w:rsidRDefault="00B864DE" w:rsidP="00EF23A8"/>
    <w:p w14:paraId="06AB8BE9" w14:textId="77777777" w:rsidR="00B864DE" w:rsidRDefault="00B864DE" w:rsidP="00EF23A8"/>
    <w:p w14:paraId="7E23249C" w14:textId="77777777" w:rsidR="00B864DE" w:rsidRDefault="00B864DE" w:rsidP="00EF23A8"/>
    <w:p w14:paraId="25407301" w14:textId="77777777" w:rsidR="00B864DE" w:rsidRDefault="00B864DE" w:rsidP="00EF23A8"/>
    <w:p w14:paraId="3488AA6E" w14:textId="77777777" w:rsidR="00B864DE" w:rsidRDefault="00B864DE" w:rsidP="00EF23A8"/>
    <w:p w14:paraId="79FF1938" w14:textId="77777777" w:rsidR="00B864DE" w:rsidRDefault="00B864DE" w:rsidP="00EF23A8"/>
    <w:p w14:paraId="4A7782B0" w14:textId="77777777" w:rsidR="00B864DE" w:rsidRDefault="00B864DE" w:rsidP="00EF23A8"/>
    <w:p w14:paraId="65DD71D4" w14:textId="77777777" w:rsidR="00B864DE" w:rsidRDefault="00B864DE" w:rsidP="00EF23A8"/>
    <w:p w14:paraId="7B64AE53" w14:textId="77777777" w:rsidR="00EF23A8" w:rsidRPr="00813837" w:rsidRDefault="00EF23A8" w:rsidP="00EF23A8">
      <w:pPr>
        <w:rPr>
          <w:rFonts w:cstheme="minorHAnsi"/>
          <w:sz w:val="24"/>
          <w:u w:val="single"/>
        </w:rPr>
      </w:pPr>
      <w:r w:rsidRPr="00813837">
        <w:rPr>
          <w:rFonts w:cstheme="minorHAnsi"/>
          <w:sz w:val="24"/>
          <w:u w:val="single"/>
        </w:rPr>
        <w:t>Village Access and Roads</w:t>
      </w:r>
    </w:p>
    <w:tbl>
      <w:tblPr>
        <w:tblW w:w="7552" w:type="dxa"/>
        <w:tblInd w:w="93" w:type="dxa"/>
        <w:tblLook w:val="04A0" w:firstRow="1" w:lastRow="0" w:firstColumn="1" w:lastColumn="0" w:noHBand="0" w:noVBand="1"/>
      </w:tblPr>
      <w:tblGrid>
        <w:gridCol w:w="5709"/>
        <w:gridCol w:w="992"/>
        <w:gridCol w:w="851"/>
      </w:tblGrid>
      <w:tr w:rsidR="00EF23A8" w:rsidRPr="00EA6EE6" w14:paraId="188BE690" w14:textId="77777777" w:rsidTr="001733C1">
        <w:trPr>
          <w:trHeight w:val="315"/>
        </w:trPr>
        <w:tc>
          <w:tcPr>
            <w:tcW w:w="5709" w:type="dxa"/>
            <w:tcBorders>
              <w:top w:val="single" w:sz="8" w:space="0" w:color="auto"/>
              <w:left w:val="single" w:sz="8" w:space="0" w:color="auto"/>
              <w:bottom w:val="single" w:sz="4" w:space="0" w:color="auto"/>
              <w:right w:val="single" w:sz="4" w:space="0" w:color="auto"/>
            </w:tcBorders>
            <w:shd w:val="clear" w:color="FFFFFF" w:fill="FFFF00"/>
            <w:noWrap/>
            <w:vAlign w:val="center"/>
            <w:hideMark/>
          </w:tcPr>
          <w:p w14:paraId="60809DF6" w14:textId="77777777" w:rsidR="00EF23A8" w:rsidRPr="00EA6EE6" w:rsidRDefault="00EF23A8" w:rsidP="00984C1C">
            <w:pPr>
              <w:spacing w:after="0" w:line="240" w:lineRule="auto"/>
              <w:rPr>
                <w:rFonts w:ascii="Calibri" w:eastAsia="Times New Roman" w:hAnsi="Calibri" w:cs="Times New Roman"/>
                <w:b/>
                <w:bCs/>
                <w:sz w:val="24"/>
                <w:szCs w:val="24"/>
                <w:lang w:eastAsia="en-GB"/>
              </w:rPr>
            </w:pPr>
            <w:r w:rsidRPr="00EA6EE6">
              <w:rPr>
                <w:rFonts w:ascii="Calibri" w:eastAsia="Times New Roman" w:hAnsi="Calibri" w:cs="Times New Roman"/>
                <w:b/>
                <w:bCs/>
                <w:sz w:val="24"/>
                <w:szCs w:val="24"/>
                <w:lang w:eastAsia="en-GB"/>
              </w:rPr>
              <w:t>Topic</w:t>
            </w:r>
          </w:p>
        </w:tc>
        <w:tc>
          <w:tcPr>
            <w:tcW w:w="992" w:type="dxa"/>
            <w:tcBorders>
              <w:top w:val="single" w:sz="8" w:space="0" w:color="auto"/>
              <w:left w:val="nil"/>
              <w:bottom w:val="single" w:sz="4" w:space="0" w:color="auto"/>
              <w:right w:val="single" w:sz="4" w:space="0" w:color="auto"/>
            </w:tcBorders>
            <w:shd w:val="clear" w:color="FFFFFF" w:fill="FFFF00"/>
            <w:noWrap/>
            <w:vAlign w:val="center"/>
            <w:hideMark/>
          </w:tcPr>
          <w:p w14:paraId="4138D14A" w14:textId="77777777" w:rsidR="00EF23A8" w:rsidRPr="00EA6EE6" w:rsidRDefault="00EF23A8" w:rsidP="00984C1C">
            <w:pPr>
              <w:spacing w:after="0" w:line="240" w:lineRule="auto"/>
              <w:rPr>
                <w:rFonts w:ascii="Calibri" w:eastAsia="Times New Roman" w:hAnsi="Calibri" w:cs="Times New Roman"/>
                <w:b/>
                <w:bCs/>
                <w:sz w:val="24"/>
                <w:szCs w:val="24"/>
                <w:lang w:eastAsia="en-GB"/>
              </w:rPr>
            </w:pPr>
            <w:r w:rsidRPr="00EA6EE6">
              <w:rPr>
                <w:rFonts w:ascii="Calibri" w:eastAsia="Times New Roman" w:hAnsi="Calibri" w:cs="Times New Roman"/>
                <w:b/>
                <w:bCs/>
                <w:sz w:val="24"/>
                <w:szCs w:val="24"/>
                <w:lang w:eastAsia="en-GB"/>
              </w:rPr>
              <w:t>Count</w:t>
            </w:r>
          </w:p>
        </w:tc>
        <w:tc>
          <w:tcPr>
            <w:tcW w:w="851" w:type="dxa"/>
            <w:tcBorders>
              <w:top w:val="single" w:sz="8" w:space="0" w:color="auto"/>
              <w:left w:val="nil"/>
              <w:bottom w:val="single" w:sz="4" w:space="0" w:color="auto"/>
              <w:right w:val="single" w:sz="8" w:space="0" w:color="auto"/>
            </w:tcBorders>
            <w:shd w:val="clear" w:color="FFFFFF" w:fill="FFFF00"/>
            <w:noWrap/>
            <w:vAlign w:val="center"/>
            <w:hideMark/>
          </w:tcPr>
          <w:p w14:paraId="3BC1E571" w14:textId="77777777" w:rsidR="00EF23A8" w:rsidRPr="00EA6EE6" w:rsidRDefault="00EF23A8" w:rsidP="00984C1C">
            <w:pPr>
              <w:spacing w:after="0" w:line="240" w:lineRule="auto"/>
              <w:jc w:val="center"/>
              <w:rPr>
                <w:rFonts w:ascii="Calibri" w:eastAsia="Times New Roman" w:hAnsi="Calibri" w:cs="Times New Roman"/>
                <w:b/>
                <w:bCs/>
                <w:sz w:val="24"/>
                <w:szCs w:val="24"/>
                <w:lang w:eastAsia="en-GB"/>
              </w:rPr>
            </w:pPr>
            <w:r w:rsidRPr="00EA6EE6">
              <w:rPr>
                <w:rFonts w:ascii="Calibri" w:eastAsia="Times New Roman" w:hAnsi="Calibri" w:cs="Times New Roman"/>
                <w:b/>
                <w:bCs/>
                <w:sz w:val="24"/>
                <w:szCs w:val="24"/>
                <w:lang w:eastAsia="en-GB"/>
              </w:rPr>
              <w:t>%</w:t>
            </w:r>
          </w:p>
        </w:tc>
      </w:tr>
      <w:tr w:rsidR="00EF23A8" w:rsidRPr="00EA6EE6" w14:paraId="5C8D00A3" w14:textId="77777777" w:rsidTr="001733C1">
        <w:trPr>
          <w:trHeight w:val="315"/>
        </w:trPr>
        <w:tc>
          <w:tcPr>
            <w:tcW w:w="5709" w:type="dxa"/>
            <w:tcBorders>
              <w:top w:val="nil"/>
              <w:left w:val="single" w:sz="8" w:space="0" w:color="auto"/>
              <w:bottom w:val="single" w:sz="4" w:space="0" w:color="000000"/>
              <w:right w:val="single" w:sz="4" w:space="0" w:color="000000"/>
            </w:tcBorders>
            <w:shd w:val="clear" w:color="auto" w:fill="auto"/>
            <w:noWrap/>
            <w:vAlign w:val="center"/>
            <w:hideMark/>
          </w:tcPr>
          <w:p w14:paraId="4A18D2DE"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a) Car Parking: roads/ car park/ suggestions/other</w:t>
            </w:r>
          </w:p>
        </w:tc>
        <w:tc>
          <w:tcPr>
            <w:tcW w:w="992" w:type="dxa"/>
            <w:tcBorders>
              <w:top w:val="nil"/>
              <w:left w:val="nil"/>
              <w:bottom w:val="single" w:sz="4" w:space="0" w:color="000000"/>
              <w:right w:val="nil"/>
            </w:tcBorders>
            <w:shd w:val="clear" w:color="FFFFFF" w:fill="FFFFFF"/>
            <w:noWrap/>
            <w:vAlign w:val="center"/>
            <w:hideMark/>
          </w:tcPr>
          <w:p w14:paraId="355E5D19"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53</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14:paraId="002668BE"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29%</w:t>
            </w:r>
          </w:p>
        </w:tc>
      </w:tr>
      <w:tr w:rsidR="00EF23A8" w:rsidRPr="00EA6EE6" w14:paraId="1C5F1FFC" w14:textId="77777777" w:rsidTr="001733C1">
        <w:trPr>
          <w:trHeight w:val="315"/>
        </w:trPr>
        <w:tc>
          <w:tcPr>
            <w:tcW w:w="5709" w:type="dxa"/>
            <w:tcBorders>
              <w:top w:val="nil"/>
              <w:left w:val="single" w:sz="8" w:space="0" w:color="auto"/>
              <w:bottom w:val="single" w:sz="4" w:space="0" w:color="000000"/>
              <w:right w:val="single" w:sz="4" w:space="0" w:color="000000"/>
            </w:tcBorders>
            <w:shd w:val="clear" w:color="auto" w:fill="auto"/>
            <w:noWrap/>
            <w:vAlign w:val="center"/>
            <w:hideMark/>
          </w:tcPr>
          <w:p w14:paraId="285E4F39"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b)  One-way System: for/against/ other</w:t>
            </w:r>
          </w:p>
        </w:tc>
        <w:tc>
          <w:tcPr>
            <w:tcW w:w="992" w:type="dxa"/>
            <w:tcBorders>
              <w:top w:val="nil"/>
              <w:left w:val="nil"/>
              <w:bottom w:val="single" w:sz="4" w:space="0" w:color="000000"/>
              <w:right w:val="nil"/>
            </w:tcBorders>
            <w:shd w:val="clear" w:color="FFFFFF" w:fill="FFFFFF"/>
            <w:noWrap/>
            <w:vAlign w:val="center"/>
            <w:hideMark/>
          </w:tcPr>
          <w:p w14:paraId="4512160C"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24</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14:paraId="61E4AA1E"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13%</w:t>
            </w:r>
          </w:p>
        </w:tc>
      </w:tr>
      <w:tr w:rsidR="00EF23A8" w:rsidRPr="00EA6EE6" w14:paraId="4BD611D4" w14:textId="77777777" w:rsidTr="001733C1">
        <w:trPr>
          <w:trHeight w:val="315"/>
        </w:trPr>
        <w:tc>
          <w:tcPr>
            <w:tcW w:w="5709" w:type="dxa"/>
            <w:tcBorders>
              <w:top w:val="nil"/>
              <w:left w:val="single" w:sz="8" w:space="0" w:color="auto"/>
              <w:bottom w:val="single" w:sz="4" w:space="0" w:color="000000"/>
              <w:right w:val="single" w:sz="4" w:space="0" w:color="000000"/>
            </w:tcBorders>
            <w:shd w:val="clear" w:color="auto" w:fill="auto"/>
            <w:noWrap/>
            <w:vAlign w:val="center"/>
            <w:hideMark/>
          </w:tcPr>
          <w:p w14:paraId="085ACD48"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c) Speed- bumps: for/against/other traffic calming</w:t>
            </w:r>
          </w:p>
        </w:tc>
        <w:tc>
          <w:tcPr>
            <w:tcW w:w="992" w:type="dxa"/>
            <w:tcBorders>
              <w:top w:val="nil"/>
              <w:left w:val="nil"/>
              <w:bottom w:val="single" w:sz="4" w:space="0" w:color="000000"/>
              <w:right w:val="nil"/>
            </w:tcBorders>
            <w:shd w:val="clear" w:color="FFFFFF" w:fill="FFFFFF"/>
            <w:noWrap/>
            <w:vAlign w:val="center"/>
            <w:hideMark/>
          </w:tcPr>
          <w:p w14:paraId="1E82089E"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29</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14:paraId="7D91577B"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16%</w:t>
            </w:r>
          </w:p>
        </w:tc>
      </w:tr>
      <w:tr w:rsidR="00EF23A8" w:rsidRPr="00EA6EE6" w14:paraId="5FD23356" w14:textId="77777777" w:rsidTr="001733C1">
        <w:trPr>
          <w:trHeight w:val="315"/>
        </w:trPr>
        <w:tc>
          <w:tcPr>
            <w:tcW w:w="5709" w:type="dxa"/>
            <w:tcBorders>
              <w:top w:val="nil"/>
              <w:left w:val="single" w:sz="8" w:space="0" w:color="auto"/>
              <w:bottom w:val="single" w:sz="4" w:space="0" w:color="000000"/>
              <w:right w:val="single" w:sz="4" w:space="0" w:color="000000"/>
            </w:tcBorders>
            <w:shd w:val="clear" w:color="auto" w:fill="auto"/>
            <w:noWrap/>
            <w:vAlign w:val="center"/>
            <w:hideMark/>
          </w:tcPr>
          <w:p w14:paraId="6E76CD80"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d) Bus Route: Through village/ out of village/ other</w:t>
            </w:r>
          </w:p>
        </w:tc>
        <w:tc>
          <w:tcPr>
            <w:tcW w:w="992" w:type="dxa"/>
            <w:tcBorders>
              <w:top w:val="nil"/>
              <w:left w:val="nil"/>
              <w:bottom w:val="single" w:sz="4" w:space="0" w:color="000000"/>
              <w:right w:val="nil"/>
            </w:tcBorders>
            <w:shd w:val="clear" w:color="FFFFFF" w:fill="FFFFFF"/>
            <w:noWrap/>
            <w:vAlign w:val="center"/>
            <w:hideMark/>
          </w:tcPr>
          <w:p w14:paraId="5EB69F62"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15</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14:paraId="1F0D646C"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8%</w:t>
            </w:r>
          </w:p>
        </w:tc>
      </w:tr>
      <w:tr w:rsidR="00EF23A8" w:rsidRPr="00EA6EE6" w14:paraId="067057AF" w14:textId="77777777" w:rsidTr="001733C1">
        <w:trPr>
          <w:trHeight w:val="315"/>
        </w:trPr>
        <w:tc>
          <w:tcPr>
            <w:tcW w:w="5709" w:type="dxa"/>
            <w:tcBorders>
              <w:top w:val="nil"/>
              <w:left w:val="single" w:sz="8" w:space="0" w:color="auto"/>
              <w:bottom w:val="single" w:sz="4" w:space="0" w:color="000000"/>
              <w:right w:val="single" w:sz="4" w:space="0" w:color="000000"/>
            </w:tcBorders>
            <w:shd w:val="clear" w:color="auto" w:fill="auto"/>
            <w:noWrap/>
            <w:vAlign w:val="center"/>
            <w:hideMark/>
          </w:tcPr>
          <w:p w14:paraId="1E085B9C"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e) Speed restrictions on A379</w:t>
            </w:r>
          </w:p>
        </w:tc>
        <w:tc>
          <w:tcPr>
            <w:tcW w:w="992" w:type="dxa"/>
            <w:tcBorders>
              <w:top w:val="nil"/>
              <w:left w:val="nil"/>
              <w:bottom w:val="single" w:sz="4" w:space="0" w:color="000000"/>
              <w:right w:val="nil"/>
            </w:tcBorders>
            <w:shd w:val="clear" w:color="FFFFFF" w:fill="FFFFFF"/>
            <w:noWrap/>
            <w:vAlign w:val="center"/>
            <w:hideMark/>
          </w:tcPr>
          <w:p w14:paraId="41AF42B1"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12</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14:paraId="7B9E6407"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7%</w:t>
            </w:r>
          </w:p>
        </w:tc>
      </w:tr>
      <w:tr w:rsidR="00EF23A8" w:rsidRPr="00EA6EE6" w14:paraId="5CF2F863" w14:textId="77777777" w:rsidTr="001733C1">
        <w:trPr>
          <w:trHeight w:val="315"/>
        </w:trPr>
        <w:tc>
          <w:tcPr>
            <w:tcW w:w="5709" w:type="dxa"/>
            <w:tcBorders>
              <w:top w:val="nil"/>
              <w:left w:val="single" w:sz="8" w:space="0" w:color="auto"/>
              <w:bottom w:val="single" w:sz="4" w:space="0" w:color="000000"/>
              <w:right w:val="single" w:sz="4" w:space="0" w:color="000000"/>
            </w:tcBorders>
            <w:shd w:val="clear" w:color="auto" w:fill="auto"/>
            <w:noWrap/>
            <w:vAlign w:val="center"/>
            <w:hideMark/>
          </w:tcPr>
          <w:p w14:paraId="1EE080DC"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f) Tidal Road speed restrictions: for/ against/ pedestrian priority/pot holes/ other</w:t>
            </w:r>
          </w:p>
        </w:tc>
        <w:tc>
          <w:tcPr>
            <w:tcW w:w="992" w:type="dxa"/>
            <w:tcBorders>
              <w:top w:val="nil"/>
              <w:left w:val="nil"/>
              <w:bottom w:val="single" w:sz="4" w:space="0" w:color="000000"/>
              <w:right w:val="nil"/>
            </w:tcBorders>
            <w:shd w:val="clear" w:color="FFFFFF" w:fill="FFFFFF"/>
            <w:noWrap/>
            <w:vAlign w:val="center"/>
            <w:hideMark/>
          </w:tcPr>
          <w:p w14:paraId="25BC38D0"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15</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14:paraId="40DC4294"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8%</w:t>
            </w:r>
          </w:p>
        </w:tc>
      </w:tr>
      <w:tr w:rsidR="00EF23A8" w:rsidRPr="00EA6EE6" w14:paraId="21FC40AC" w14:textId="77777777" w:rsidTr="001733C1">
        <w:trPr>
          <w:trHeight w:val="315"/>
        </w:trPr>
        <w:tc>
          <w:tcPr>
            <w:tcW w:w="5709" w:type="dxa"/>
            <w:tcBorders>
              <w:top w:val="nil"/>
              <w:left w:val="single" w:sz="8" w:space="0" w:color="auto"/>
              <w:bottom w:val="single" w:sz="4" w:space="0" w:color="000000"/>
              <w:right w:val="single" w:sz="4" w:space="0" w:color="000000"/>
            </w:tcBorders>
            <w:shd w:val="clear" w:color="auto" w:fill="auto"/>
            <w:noWrap/>
            <w:vAlign w:val="center"/>
            <w:hideMark/>
          </w:tcPr>
          <w:p w14:paraId="702FD8E3"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g)  Yellow Lines:</w:t>
            </w:r>
          </w:p>
        </w:tc>
        <w:tc>
          <w:tcPr>
            <w:tcW w:w="992" w:type="dxa"/>
            <w:tcBorders>
              <w:top w:val="nil"/>
              <w:left w:val="nil"/>
              <w:bottom w:val="single" w:sz="4" w:space="0" w:color="000000"/>
              <w:right w:val="nil"/>
            </w:tcBorders>
            <w:shd w:val="clear" w:color="FFFFFF" w:fill="FFFFFF"/>
            <w:noWrap/>
            <w:vAlign w:val="center"/>
            <w:hideMark/>
          </w:tcPr>
          <w:p w14:paraId="76A05E05"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2</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14:paraId="0143D2D7"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1%</w:t>
            </w:r>
          </w:p>
        </w:tc>
      </w:tr>
      <w:tr w:rsidR="00EF23A8" w:rsidRPr="00EA6EE6" w14:paraId="4221711B" w14:textId="77777777" w:rsidTr="001733C1">
        <w:trPr>
          <w:trHeight w:val="315"/>
        </w:trPr>
        <w:tc>
          <w:tcPr>
            <w:tcW w:w="5709" w:type="dxa"/>
            <w:tcBorders>
              <w:top w:val="nil"/>
              <w:left w:val="single" w:sz="8" w:space="0" w:color="auto"/>
              <w:bottom w:val="single" w:sz="4" w:space="0" w:color="000000"/>
              <w:right w:val="single" w:sz="4" w:space="0" w:color="000000"/>
            </w:tcBorders>
            <w:shd w:val="clear" w:color="auto" w:fill="auto"/>
            <w:noWrap/>
            <w:vAlign w:val="center"/>
            <w:hideMark/>
          </w:tcPr>
          <w:p w14:paraId="6549D3A9"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h)  Other Road concerns:</w:t>
            </w:r>
          </w:p>
        </w:tc>
        <w:tc>
          <w:tcPr>
            <w:tcW w:w="992" w:type="dxa"/>
            <w:tcBorders>
              <w:top w:val="nil"/>
              <w:left w:val="nil"/>
              <w:bottom w:val="single" w:sz="4" w:space="0" w:color="000000"/>
              <w:right w:val="nil"/>
            </w:tcBorders>
            <w:shd w:val="clear" w:color="FFFFFF" w:fill="FFFFFF"/>
            <w:noWrap/>
            <w:vAlign w:val="center"/>
            <w:hideMark/>
          </w:tcPr>
          <w:p w14:paraId="5C49E32E"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20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14:paraId="199D49B5"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11%</w:t>
            </w:r>
          </w:p>
        </w:tc>
      </w:tr>
      <w:tr w:rsidR="00EF23A8" w:rsidRPr="00EA6EE6" w14:paraId="4D84625F" w14:textId="77777777" w:rsidTr="001733C1">
        <w:trPr>
          <w:trHeight w:val="315"/>
        </w:trPr>
        <w:tc>
          <w:tcPr>
            <w:tcW w:w="5709" w:type="dxa"/>
            <w:tcBorders>
              <w:top w:val="nil"/>
              <w:left w:val="single" w:sz="8" w:space="0" w:color="auto"/>
              <w:bottom w:val="single" w:sz="4" w:space="0" w:color="000000"/>
              <w:right w:val="single" w:sz="4" w:space="0" w:color="000000"/>
            </w:tcBorders>
            <w:shd w:val="clear" w:color="auto" w:fill="auto"/>
            <w:noWrap/>
            <w:vAlign w:val="center"/>
            <w:hideMark/>
          </w:tcPr>
          <w:p w14:paraId="17FCF62C" w14:textId="77777777" w:rsidR="00EF23A8" w:rsidRPr="00EA6EE6" w:rsidRDefault="00EF23A8" w:rsidP="00984C1C">
            <w:pPr>
              <w:spacing w:after="0" w:line="240" w:lineRule="auto"/>
              <w:rPr>
                <w:rFonts w:ascii="Calibri" w:eastAsia="Times New Roman" w:hAnsi="Calibri" w:cs="Times New Roman"/>
                <w:sz w:val="24"/>
                <w:szCs w:val="24"/>
                <w:lang w:eastAsia="en-GB"/>
              </w:rPr>
            </w:pPr>
            <w:proofErr w:type="spellStart"/>
            <w:r w:rsidRPr="00EA6EE6">
              <w:rPr>
                <w:rFonts w:ascii="Calibri" w:eastAsia="Times New Roman" w:hAnsi="Calibri" w:cs="Times New Roman"/>
                <w:sz w:val="24"/>
                <w:szCs w:val="24"/>
                <w:lang w:eastAsia="en-GB"/>
              </w:rPr>
              <w:t>i</w:t>
            </w:r>
            <w:proofErr w:type="spellEnd"/>
            <w:r w:rsidRPr="00EA6EE6">
              <w:rPr>
                <w:rFonts w:ascii="Calibri" w:eastAsia="Times New Roman" w:hAnsi="Calibri" w:cs="Times New Roman"/>
                <w:sz w:val="24"/>
                <w:szCs w:val="24"/>
                <w:lang w:eastAsia="en-GB"/>
              </w:rPr>
              <w:t>) In wrong section</w:t>
            </w:r>
          </w:p>
        </w:tc>
        <w:tc>
          <w:tcPr>
            <w:tcW w:w="992" w:type="dxa"/>
            <w:tcBorders>
              <w:top w:val="nil"/>
              <w:left w:val="nil"/>
              <w:bottom w:val="single" w:sz="4" w:space="0" w:color="000000"/>
              <w:right w:val="nil"/>
            </w:tcBorders>
            <w:shd w:val="clear" w:color="FFFFFF" w:fill="FFFFFF"/>
            <w:noWrap/>
            <w:vAlign w:val="center"/>
            <w:hideMark/>
          </w:tcPr>
          <w:p w14:paraId="5E7CB5E6"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14:paraId="715B1011"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0%</w:t>
            </w:r>
          </w:p>
        </w:tc>
      </w:tr>
      <w:tr w:rsidR="00EF23A8" w:rsidRPr="00EA6EE6" w14:paraId="14BE5E9D" w14:textId="77777777" w:rsidTr="001733C1">
        <w:trPr>
          <w:trHeight w:val="315"/>
        </w:trPr>
        <w:tc>
          <w:tcPr>
            <w:tcW w:w="5709" w:type="dxa"/>
            <w:tcBorders>
              <w:top w:val="nil"/>
              <w:left w:val="single" w:sz="8" w:space="0" w:color="auto"/>
              <w:bottom w:val="single" w:sz="4" w:space="0" w:color="000000"/>
              <w:right w:val="single" w:sz="4" w:space="0" w:color="000000"/>
            </w:tcBorders>
            <w:shd w:val="clear" w:color="auto" w:fill="auto"/>
            <w:noWrap/>
            <w:vAlign w:val="center"/>
            <w:hideMark/>
          </w:tcPr>
          <w:p w14:paraId="6ABEBCA3"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lastRenderedPageBreak/>
              <w:t>J) Speed Limits</w:t>
            </w:r>
          </w:p>
        </w:tc>
        <w:tc>
          <w:tcPr>
            <w:tcW w:w="992" w:type="dxa"/>
            <w:tcBorders>
              <w:top w:val="nil"/>
              <w:left w:val="nil"/>
              <w:bottom w:val="single" w:sz="4" w:space="0" w:color="000000"/>
              <w:right w:val="nil"/>
            </w:tcBorders>
            <w:shd w:val="clear" w:color="FFFFFF" w:fill="FFFFFF"/>
            <w:noWrap/>
            <w:vAlign w:val="center"/>
            <w:hideMark/>
          </w:tcPr>
          <w:p w14:paraId="3257A929"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4</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14:paraId="68014B9B"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2%</w:t>
            </w:r>
          </w:p>
        </w:tc>
      </w:tr>
      <w:tr w:rsidR="00EF23A8" w:rsidRPr="00EA6EE6" w14:paraId="210B322E" w14:textId="77777777" w:rsidTr="001733C1">
        <w:trPr>
          <w:trHeight w:val="315"/>
        </w:trPr>
        <w:tc>
          <w:tcPr>
            <w:tcW w:w="5709" w:type="dxa"/>
            <w:tcBorders>
              <w:top w:val="nil"/>
              <w:left w:val="single" w:sz="4" w:space="0" w:color="000000"/>
              <w:bottom w:val="single" w:sz="4" w:space="0" w:color="000000"/>
              <w:right w:val="single" w:sz="4" w:space="0" w:color="000000"/>
            </w:tcBorders>
            <w:shd w:val="clear" w:color="auto" w:fill="auto"/>
            <w:noWrap/>
            <w:vAlign w:val="center"/>
            <w:hideMark/>
          </w:tcPr>
          <w:p w14:paraId="664076B0"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K) Commercial Traffic</w:t>
            </w:r>
          </w:p>
        </w:tc>
        <w:tc>
          <w:tcPr>
            <w:tcW w:w="992" w:type="dxa"/>
            <w:tcBorders>
              <w:top w:val="nil"/>
              <w:left w:val="nil"/>
              <w:bottom w:val="single" w:sz="4" w:space="0" w:color="000000"/>
              <w:right w:val="single" w:sz="4" w:space="0" w:color="000000"/>
            </w:tcBorders>
            <w:shd w:val="clear" w:color="FFFFFF" w:fill="FFFFFF"/>
            <w:noWrap/>
            <w:vAlign w:val="center"/>
            <w:hideMark/>
          </w:tcPr>
          <w:p w14:paraId="52162CFB"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7</w:t>
            </w:r>
          </w:p>
        </w:tc>
        <w:tc>
          <w:tcPr>
            <w:tcW w:w="851" w:type="dxa"/>
            <w:tcBorders>
              <w:top w:val="nil"/>
              <w:left w:val="nil"/>
              <w:bottom w:val="single" w:sz="4" w:space="0" w:color="auto"/>
              <w:right w:val="single" w:sz="8" w:space="0" w:color="auto"/>
            </w:tcBorders>
            <w:shd w:val="clear" w:color="auto" w:fill="auto"/>
            <w:noWrap/>
            <w:vAlign w:val="center"/>
            <w:hideMark/>
          </w:tcPr>
          <w:p w14:paraId="37C87A5E"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4%</w:t>
            </w:r>
          </w:p>
        </w:tc>
      </w:tr>
      <w:tr w:rsidR="00EF23A8" w:rsidRPr="00EA6EE6" w14:paraId="21A07665" w14:textId="77777777" w:rsidTr="001733C1">
        <w:trPr>
          <w:trHeight w:val="315"/>
        </w:trPr>
        <w:tc>
          <w:tcPr>
            <w:tcW w:w="5709"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4590D3DF" w14:textId="77777777" w:rsidR="00EF23A8" w:rsidRPr="00EA6EE6" w:rsidRDefault="00EF23A8" w:rsidP="00984C1C">
            <w:pPr>
              <w:spacing w:after="0" w:line="240" w:lineRule="auto"/>
              <w:rPr>
                <w:rFonts w:ascii="Calibri" w:eastAsia="Times New Roman" w:hAnsi="Calibri" w:cs="Times New Roman"/>
                <w:b/>
                <w:bCs/>
                <w:sz w:val="24"/>
                <w:szCs w:val="24"/>
                <w:lang w:eastAsia="en-GB"/>
              </w:rPr>
            </w:pPr>
            <w:r w:rsidRPr="00EA6EE6">
              <w:rPr>
                <w:rFonts w:ascii="Calibri" w:eastAsia="Times New Roman" w:hAnsi="Calibri" w:cs="Times New Roman"/>
                <w:b/>
                <w:bCs/>
                <w:sz w:val="24"/>
                <w:szCs w:val="24"/>
                <w:lang w:eastAsia="en-GB"/>
              </w:rPr>
              <w:t>TOTAL</w:t>
            </w:r>
          </w:p>
        </w:tc>
        <w:tc>
          <w:tcPr>
            <w:tcW w:w="992" w:type="dxa"/>
            <w:tcBorders>
              <w:top w:val="single" w:sz="8" w:space="0" w:color="auto"/>
              <w:left w:val="nil"/>
              <w:bottom w:val="single" w:sz="8" w:space="0" w:color="auto"/>
              <w:right w:val="single" w:sz="4" w:space="0" w:color="auto"/>
            </w:tcBorders>
            <w:shd w:val="clear" w:color="000000" w:fill="D9D9D9"/>
            <w:noWrap/>
            <w:vAlign w:val="center"/>
            <w:hideMark/>
          </w:tcPr>
          <w:p w14:paraId="601CDE96" w14:textId="77777777" w:rsidR="00EF23A8" w:rsidRPr="00EA6EE6" w:rsidRDefault="00EF23A8" w:rsidP="00984C1C">
            <w:pPr>
              <w:spacing w:after="0" w:line="240" w:lineRule="auto"/>
              <w:jc w:val="right"/>
              <w:rPr>
                <w:rFonts w:ascii="Times New Roman" w:eastAsia="Times New Roman" w:hAnsi="Times New Roman" w:cs="Times New Roman"/>
                <w:b/>
                <w:bCs/>
                <w:color w:val="000000"/>
                <w:sz w:val="24"/>
                <w:szCs w:val="24"/>
                <w:lang w:eastAsia="en-GB"/>
              </w:rPr>
            </w:pPr>
            <w:r w:rsidRPr="00EA6EE6">
              <w:rPr>
                <w:rFonts w:ascii="Times New Roman" w:eastAsia="Times New Roman" w:hAnsi="Times New Roman" w:cs="Times New Roman"/>
                <w:b/>
                <w:bCs/>
                <w:color w:val="000000"/>
                <w:sz w:val="24"/>
                <w:szCs w:val="24"/>
                <w:lang w:eastAsia="en-GB"/>
              </w:rPr>
              <w:t>181</w:t>
            </w:r>
          </w:p>
        </w:tc>
        <w:tc>
          <w:tcPr>
            <w:tcW w:w="851" w:type="dxa"/>
            <w:tcBorders>
              <w:top w:val="single" w:sz="8" w:space="0" w:color="auto"/>
              <w:left w:val="nil"/>
              <w:bottom w:val="single" w:sz="8" w:space="0" w:color="auto"/>
              <w:right w:val="single" w:sz="8" w:space="0" w:color="auto"/>
            </w:tcBorders>
            <w:shd w:val="clear" w:color="000000" w:fill="D9D9D9"/>
            <w:noWrap/>
            <w:vAlign w:val="center"/>
            <w:hideMark/>
          </w:tcPr>
          <w:p w14:paraId="4E9412C2" w14:textId="77777777" w:rsidR="00EF23A8" w:rsidRPr="00EA6EE6" w:rsidRDefault="00EF23A8" w:rsidP="00984C1C">
            <w:pPr>
              <w:spacing w:after="0" w:line="240" w:lineRule="auto"/>
              <w:jc w:val="right"/>
              <w:rPr>
                <w:rFonts w:ascii="Times New Roman" w:eastAsia="Times New Roman" w:hAnsi="Times New Roman" w:cs="Times New Roman"/>
                <w:b/>
                <w:bCs/>
                <w:color w:val="000000"/>
                <w:sz w:val="24"/>
                <w:szCs w:val="24"/>
                <w:lang w:eastAsia="en-GB"/>
              </w:rPr>
            </w:pPr>
            <w:r w:rsidRPr="00EA6EE6">
              <w:rPr>
                <w:rFonts w:ascii="Times New Roman" w:eastAsia="Times New Roman" w:hAnsi="Times New Roman" w:cs="Times New Roman"/>
                <w:b/>
                <w:bCs/>
                <w:color w:val="000000"/>
                <w:sz w:val="24"/>
                <w:szCs w:val="24"/>
                <w:lang w:eastAsia="en-GB"/>
              </w:rPr>
              <w:t>100%</w:t>
            </w:r>
          </w:p>
        </w:tc>
      </w:tr>
    </w:tbl>
    <w:p w14:paraId="23EAB2F8" w14:textId="77777777" w:rsidR="00EF23A8" w:rsidRDefault="00EF23A8" w:rsidP="00EF23A8">
      <w:pPr>
        <w:rPr>
          <w:rFonts w:cstheme="minorHAnsi"/>
          <w:sz w:val="24"/>
        </w:rPr>
      </w:pPr>
    </w:p>
    <w:p w14:paraId="7DE0A95C" w14:textId="77777777" w:rsidR="00EF23A8" w:rsidRDefault="00EF23A8" w:rsidP="00B864DE">
      <w:r>
        <w:t xml:space="preserve">The issue of car parking and traffic flow through the village dominated the comments. </w:t>
      </w:r>
      <w:proofErr w:type="gramStart"/>
      <w:r>
        <w:t>With regard to</w:t>
      </w:r>
      <w:proofErr w:type="gramEnd"/>
      <w:r>
        <w:t xml:space="preserve"> the lack of parking spaces, the vast majority were in </w:t>
      </w:r>
      <w:proofErr w:type="spellStart"/>
      <w:r>
        <w:t>favour</w:t>
      </w:r>
      <w:proofErr w:type="spellEnd"/>
      <w:r>
        <w:t xml:space="preserve"> of expanding the existing car parks (predominantly the memorial hall car park) with some comments advocating a new car park. Another popular theme was the need to keep resident parking free in both village car parks.</w:t>
      </w:r>
    </w:p>
    <w:p w14:paraId="2ECE2363" w14:textId="77777777" w:rsidR="00EF23A8" w:rsidRDefault="00EF23A8" w:rsidP="00B864DE">
      <w:proofErr w:type="gramStart"/>
      <w:r>
        <w:t>With regard to</w:t>
      </w:r>
      <w:proofErr w:type="gramEnd"/>
      <w:r>
        <w:t xml:space="preserve"> traffic calming, the trend was in </w:t>
      </w:r>
      <w:proofErr w:type="spellStart"/>
      <w:r>
        <w:t>favour</w:t>
      </w:r>
      <w:proofErr w:type="spellEnd"/>
      <w:r>
        <w:t xml:space="preserve"> of maintaining or increasing the number of speed bumps. </w:t>
      </w:r>
    </w:p>
    <w:p w14:paraId="35305546" w14:textId="77777777" w:rsidR="00EF23A8" w:rsidRDefault="00EF23A8" w:rsidP="00B864DE">
      <w:r>
        <w:t>There was also a fair amount of interest in the idea of making the village one way, to help with traffic flow, although some people raised the concern that it may increase traffic speed through the village.</w:t>
      </w:r>
    </w:p>
    <w:p w14:paraId="1A441CC6" w14:textId="77777777" w:rsidR="00EF23A8" w:rsidRDefault="00EF23A8" w:rsidP="00B864DE">
      <w:r>
        <w:t>Several comments raised the need to reduce commercial / large vehicle access to the village.</w:t>
      </w:r>
    </w:p>
    <w:p w14:paraId="42109033" w14:textId="77777777" w:rsidR="00EF23A8" w:rsidRDefault="00EF23A8" w:rsidP="00EF23A8">
      <w:pPr>
        <w:rPr>
          <w:rFonts w:cstheme="minorHAnsi"/>
          <w:sz w:val="24"/>
        </w:rPr>
      </w:pPr>
      <w:r>
        <w:rPr>
          <w:rFonts w:cstheme="minorHAnsi"/>
          <w:sz w:val="24"/>
        </w:rPr>
        <w:br w:type="page"/>
      </w:r>
    </w:p>
    <w:p w14:paraId="1078DE2E" w14:textId="77777777" w:rsidR="00EF23A8" w:rsidRDefault="00EF23A8" w:rsidP="00EF23A8">
      <w:pPr>
        <w:rPr>
          <w:rFonts w:cstheme="minorHAnsi"/>
          <w:sz w:val="24"/>
        </w:rPr>
      </w:pPr>
    </w:p>
    <w:p w14:paraId="07F04289" w14:textId="77777777" w:rsidR="00EF23A8" w:rsidRDefault="00EF23A8" w:rsidP="00EF23A8">
      <w:pPr>
        <w:rPr>
          <w:rFonts w:cstheme="minorHAnsi"/>
          <w:sz w:val="24"/>
          <w:u w:val="single"/>
        </w:rPr>
      </w:pPr>
      <w:r w:rsidRPr="00813837">
        <w:rPr>
          <w:rFonts w:cstheme="minorHAnsi"/>
          <w:sz w:val="24"/>
          <w:u w:val="single"/>
        </w:rPr>
        <w:t>The Future</w:t>
      </w:r>
    </w:p>
    <w:tbl>
      <w:tblPr>
        <w:tblW w:w="7552" w:type="dxa"/>
        <w:tblInd w:w="93" w:type="dxa"/>
        <w:tblLook w:val="04A0" w:firstRow="1" w:lastRow="0" w:firstColumn="1" w:lastColumn="0" w:noHBand="0" w:noVBand="1"/>
      </w:tblPr>
      <w:tblGrid>
        <w:gridCol w:w="5567"/>
        <w:gridCol w:w="993"/>
        <w:gridCol w:w="992"/>
      </w:tblGrid>
      <w:tr w:rsidR="00EF23A8" w:rsidRPr="00EA6EE6" w14:paraId="22ED2F4A" w14:textId="77777777" w:rsidTr="001733C1">
        <w:trPr>
          <w:trHeight w:val="315"/>
        </w:trPr>
        <w:tc>
          <w:tcPr>
            <w:tcW w:w="5567" w:type="dxa"/>
            <w:tcBorders>
              <w:top w:val="single" w:sz="8" w:space="0" w:color="auto"/>
              <w:left w:val="single" w:sz="8" w:space="0" w:color="auto"/>
              <w:bottom w:val="single" w:sz="4" w:space="0" w:color="auto"/>
              <w:right w:val="single" w:sz="4" w:space="0" w:color="auto"/>
            </w:tcBorders>
            <w:shd w:val="clear" w:color="FFFFFF" w:fill="FFFF00"/>
            <w:noWrap/>
            <w:vAlign w:val="center"/>
            <w:hideMark/>
          </w:tcPr>
          <w:p w14:paraId="2735419C" w14:textId="77777777" w:rsidR="00EF23A8" w:rsidRPr="00EA6EE6" w:rsidRDefault="00EF23A8" w:rsidP="00984C1C">
            <w:pPr>
              <w:spacing w:after="0" w:line="240" w:lineRule="auto"/>
              <w:rPr>
                <w:rFonts w:ascii="Calibri" w:eastAsia="Times New Roman" w:hAnsi="Calibri" w:cs="Times New Roman"/>
                <w:b/>
                <w:bCs/>
                <w:sz w:val="24"/>
                <w:szCs w:val="24"/>
                <w:lang w:eastAsia="en-GB"/>
              </w:rPr>
            </w:pPr>
            <w:r w:rsidRPr="00EA6EE6">
              <w:rPr>
                <w:rFonts w:ascii="Calibri" w:eastAsia="Times New Roman" w:hAnsi="Calibri" w:cs="Times New Roman"/>
                <w:b/>
                <w:bCs/>
                <w:sz w:val="24"/>
                <w:szCs w:val="24"/>
                <w:lang w:eastAsia="en-GB"/>
              </w:rPr>
              <w:t>Topic</w:t>
            </w:r>
          </w:p>
        </w:tc>
        <w:tc>
          <w:tcPr>
            <w:tcW w:w="993" w:type="dxa"/>
            <w:tcBorders>
              <w:top w:val="single" w:sz="8" w:space="0" w:color="auto"/>
              <w:left w:val="nil"/>
              <w:bottom w:val="single" w:sz="4" w:space="0" w:color="auto"/>
              <w:right w:val="single" w:sz="4" w:space="0" w:color="auto"/>
            </w:tcBorders>
            <w:shd w:val="clear" w:color="FFFFFF" w:fill="FFFF00"/>
            <w:noWrap/>
            <w:vAlign w:val="center"/>
            <w:hideMark/>
          </w:tcPr>
          <w:p w14:paraId="4122CE38" w14:textId="77777777" w:rsidR="00EF23A8" w:rsidRPr="00EA6EE6" w:rsidRDefault="00EF23A8" w:rsidP="00984C1C">
            <w:pPr>
              <w:spacing w:after="0" w:line="240" w:lineRule="auto"/>
              <w:rPr>
                <w:rFonts w:ascii="Calibri" w:eastAsia="Times New Roman" w:hAnsi="Calibri" w:cs="Times New Roman"/>
                <w:b/>
                <w:bCs/>
                <w:sz w:val="24"/>
                <w:szCs w:val="24"/>
                <w:lang w:eastAsia="en-GB"/>
              </w:rPr>
            </w:pPr>
            <w:r w:rsidRPr="00EA6EE6">
              <w:rPr>
                <w:rFonts w:ascii="Calibri" w:eastAsia="Times New Roman" w:hAnsi="Calibri" w:cs="Times New Roman"/>
                <w:b/>
                <w:bCs/>
                <w:sz w:val="24"/>
                <w:szCs w:val="24"/>
                <w:lang w:eastAsia="en-GB"/>
              </w:rPr>
              <w:t>Count</w:t>
            </w:r>
          </w:p>
        </w:tc>
        <w:tc>
          <w:tcPr>
            <w:tcW w:w="992" w:type="dxa"/>
            <w:tcBorders>
              <w:top w:val="single" w:sz="8" w:space="0" w:color="auto"/>
              <w:left w:val="nil"/>
              <w:bottom w:val="single" w:sz="4" w:space="0" w:color="auto"/>
              <w:right w:val="single" w:sz="8" w:space="0" w:color="auto"/>
            </w:tcBorders>
            <w:shd w:val="clear" w:color="FFFFFF" w:fill="FFFF00"/>
            <w:noWrap/>
            <w:vAlign w:val="center"/>
            <w:hideMark/>
          </w:tcPr>
          <w:p w14:paraId="6F4E1E4C" w14:textId="77777777" w:rsidR="00EF23A8" w:rsidRPr="00EA6EE6" w:rsidRDefault="00EF23A8" w:rsidP="00984C1C">
            <w:pPr>
              <w:spacing w:after="0" w:line="240" w:lineRule="auto"/>
              <w:jc w:val="center"/>
              <w:rPr>
                <w:rFonts w:ascii="Calibri" w:eastAsia="Times New Roman" w:hAnsi="Calibri" w:cs="Times New Roman"/>
                <w:b/>
                <w:bCs/>
                <w:sz w:val="24"/>
                <w:szCs w:val="24"/>
                <w:lang w:eastAsia="en-GB"/>
              </w:rPr>
            </w:pPr>
            <w:r w:rsidRPr="00EA6EE6">
              <w:rPr>
                <w:rFonts w:ascii="Calibri" w:eastAsia="Times New Roman" w:hAnsi="Calibri" w:cs="Times New Roman"/>
                <w:b/>
                <w:bCs/>
                <w:sz w:val="24"/>
                <w:szCs w:val="24"/>
                <w:lang w:eastAsia="en-GB"/>
              </w:rPr>
              <w:t>%</w:t>
            </w:r>
          </w:p>
        </w:tc>
      </w:tr>
      <w:tr w:rsidR="00EF23A8" w:rsidRPr="00EA6EE6" w14:paraId="17A2CF75" w14:textId="77777777" w:rsidTr="001733C1">
        <w:trPr>
          <w:trHeight w:val="315"/>
        </w:trPr>
        <w:tc>
          <w:tcPr>
            <w:tcW w:w="5567" w:type="dxa"/>
            <w:tcBorders>
              <w:top w:val="nil"/>
              <w:left w:val="single" w:sz="8" w:space="0" w:color="auto"/>
              <w:bottom w:val="single" w:sz="4" w:space="0" w:color="000000"/>
              <w:right w:val="single" w:sz="4" w:space="0" w:color="000000"/>
            </w:tcBorders>
            <w:shd w:val="clear" w:color="auto" w:fill="auto"/>
            <w:noWrap/>
            <w:vAlign w:val="center"/>
            <w:hideMark/>
          </w:tcPr>
          <w:p w14:paraId="003BF018"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 xml:space="preserve">a) </w:t>
            </w:r>
            <w:proofErr w:type="gramStart"/>
            <w:r w:rsidRPr="00EA6EE6">
              <w:rPr>
                <w:rFonts w:ascii="Calibri" w:eastAsia="Times New Roman" w:hAnsi="Calibri" w:cs="Times New Roman"/>
                <w:sz w:val="24"/>
                <w:szCs w:val="24"/>
                <w:lang w:eastAsia="en-GB"/>
              </w:rPr>
              <w:t>Bridge :</w:t>
            </w:r>
            <w:proofErr w:type="gramEnd"/>
            <w:r w:rsidRPr="00EA6EE6">
              <w:rPr>
                <w:rFonts w:ascii="Calibri" w:eastAsia="Times New Roman" w:hAnsi="Calibri" w:cs="Times New Roman"/>
                <w:sz w:val="24"/>
                <w:szCs w:val="24"/>
                <w:lang w:eastAsia="en-GB"/>
              </w:rPr>
              <w:t xml:space="preserve"> Footbridge over Avon: pro/against/ other</w:t>
            </w:r>
          </w:p>
        </w:tc>
        <w:tc>
          <w:tcPr>
            <w:tcW w:w="993" w:type="dxa"/>
            <w:tcBorders>
              <w:top w:val="nil"/>
              <w:left w:val="nil"/>
              <w:bottom w:val="single" w:sz="4" w:space="0" w:color="000000"/>
              <w:right w:val="single" w:sz="4" w:space="0" w:color="000000"/>
            </w:tcBorders>
            <w:shd w:val="clear" w:color="FFFFFF" w:fill="FFFFFF"/>
            <w:noWrap/>
            <w:vAlign w:val="center"/>
            <w:hideMark/>
          </w:tcPr>
          <w:p w14:paraId="167683C4"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33</w:t>
            </w:r>
          </w:p>
        </w:tc>
        <w:tc>
          <w:tcPr>
            <w:tcW w:w="992" w:type="dxa"/>
            <w:tcBorders>
              <w:top w:val="nil"/>
              <w:left w:val="nil"/>
              <w:bottom w:val="single" w:sz="4" w:space="0" w:color="auto"/>
              <w:right w:val="single" w:sz="8" w:space="0" w:color="auto"/>
            </w:tcBorders>
            <w:shd w:val="clear" w:color="auto" w:fill="auto"/>
            <w:noWrap/>
            <w:vAlign w:val="center"/>
            <w:hideMark/>
          </w:tcPr>
          <w:p w14:paraId="5BA9AEC6"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45%</w:t>
            </w:r>
          </w:p>
        </w:tc>
      </w:tr>
      <w:tr w:rsidR="00EF23A8" w:rsidRPr="00EA6EE6" w14:paraId="6743FDC8" w14:textId="77777777" w:rsidTr="001733C1">
        <w:trPr>
          <w:trHeight w:val="315"/>
        </w:trPr>
        <w:tc>
          <w:tcPr>
            <w:tcW w:w="5567" w:type="dxa"/>
            <w:tcBorders>
              <w:top w:val="nil"/>
              <w:left w:val="single" w:sz="8" w:space="0" w:color="auto"/>
              <w:bottom w:val="single" w:sz="4" w:space="0" w:color="000000"/>
              <w:right w:val="single" w:sz="4" w:space="0" w:color="000000"/>
            </w:tcBorders>
            <w:shd w:val="clear" w:color="auto" w:fill="auto"/>
            <w:noWrap/>
            <w:vAlign w:val="center"/>
            <w:hideMark/>
          </w:tcPr>
          <w:p w14:paraId="5BFD8C46"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 xml:space="preserve">b) Access to </w:t>
            </w:r>
            <w:proofErr w:type="spellStart"/>
            <w:r w:rsidRPr="00EA6EE6">
              <w:rPr>
                <w:rFonts w:ascii="Calibri" w:eastAsia="Times New Roman" w:hAnsi="Calibri" w:cs="Times New Roman"/>
                <w:sz w:val="24"/>
                <w:szCs w:val="24"/>
                <w:lang w:eastAsia="en-GB"/>
              </w:rPr>
              <w:t>Bantham</w:t>
            </w:r>
            <w:proofErr w:type="spellEnd"/>
            <w:r w:rsidRPr="00EA6EE6">
              <w:rPr>
                <w:rFonts w:ascii="Calibri" w:eastAsia="Times New Roman" w:hAnsi="Calibri" w:cs="Times New Roman"/>
                <w:sz w:val="24"/>
                <w:szCs w:val="24"/>
                <w:lang w:eastAsia="en-GB"/>
              </w:rPr>
              <w:t>/ water</w:t>
            </w:r>
          </w:p>
        </w:tc>
        <w:tc>
          <w:tcPr>
            <w:tcW w:w="993" w:type="dxa"/>
            <w:tcBorders>
              <w:top w:val="nil"/>
              <w:left w:val="nil"/>
              <w:bottom w:val="single" w:sz="4" w:space="0" w:color="000000"/>
              <w:right w:val="single" w:sz="4" w:space="0" w:color="000000"/>
            </w:tcBorders>
            <w:shd w:val="clear" w:color="FFFFFF" w:fill="FFFFFF"/>
            <w:noWrap/>
            <w:vAlign w:val="center"/>
            <w:hideMark/>
          </w:tcPr>
          <w:p w14:paraId="28FB524A"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7</w:t>
            </w:r>
          </w:p>
        </w:tc>
        <w:tc>
          <w:tcPr>
            <w:tcW w:w="992" w:type="dxa"/>
            <w:tcBorders>
              <w:top w:val="nil"/>
              <w:left w:val="nil"/>
              <w:bottom w:val="single" w:sz="4" w:space="0" w:color="auto"/>
              <w:right w:val="single" w:sz="8" w:space="0" w:color="auto"/>
            </w:tcBorders>
            <w:shd w:val="clear" w:color="auto" w:fill="auto"/>
            <w:noWrap/>
            <w:vAlign w:val="center"/>
            <w:hideMark/>
          </w:tcPr>
          <w:p w14:paraId="4C90BA32"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10%</w:t>
            </w:r>
          </w:p>
        </w:tc>
      </w:tr>
      <w:tr w:rsidR="00EF23A8" w:rsidRPr="00EA6EE6" w14:paraId="706AD9ED" w14:textId="77777777" w:rsidTr="001733C1">
        <w:trPr>
          <w:trHeight w:val="315"/>
        </w:trPr>
        <w:tc>
          <w:tcPr>
            <w:tcW w:w="5567" w:type="dxa"/>
            <w:tcBorders>
              <w:top w:val="nil"/>
              <w:left w:val="single" w:sz="8" w:space="0" w:color="auto"/>
              <w:bottom w:val="single" w:sz="4" w:space="0" w:color="000000"/>
              <w:right w:val="single" w:sz="4" w:space="0" w:color="000000"/>
            </w:tcBorders>
            <w:shd w:val="clear" w:color="auto" w:fill="auto"/>
            <w:noWrap/>
            <w:vAlign w:val="center"/>
            <w:hideMark/>
          </w:tcPr>
          <w:p w14:paraId="366BD7E5"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c) Community renewable energy (wind/water/solar): for/against</w:t>
            </w:r>
          </w:p>
        </w:tc>
        <w:tc>
          <w:tcPr>
            <w:tcW w:w="993" w:type="dxa"/>
            <w:tcBorders>
              <w:top w:val="nil"/>
              <w:left w:val="nil"/>
              <w:bottom w:val="single" w:sz="4" w:space="0" w:color="000000"/>
              <w:right w:val="single" w:sz="4" w:space="0" w:color="000000"/>
            </w:tcBorders>
            <w:shd w:val="clear" w:color="FFFFFF" w:fill="FFFFFF"/>
            <w:noWrap/>
            <w:vAlign w:val="center"/>
            <w:hideMark/>
          </w:tcPr>
          <w:p w14:paraId="624637CB"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16</w:t>
            </w:r>
          </w:p>
        </w:tc>
        <w:tc>
          <w:tcPr>
            <w:tcW w:w="992" w:type="dxa"/>
            <w:tcBorders>
              <w:top w:val="nil"/>
              <w:left w:val="nil"/>
              <w:bottom w:val="single" w:sz="4" w:space="0" w:color="auto"/>
              <w:right w:val="single" w:sz="8" w:space="0" w:color="auto"/>
            </w:tcBorders>
            <w:shd w:val="clear" w:color="auto" w:fill="auto"/>
            <w:noWrap/>
            <w:vAlign w:val="center"/>
            <w:hideMark/>
          </w:tcPr>
          <w:p w14:paraId="3AD74B27"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22%</w:t>
            </w:r>
          </w:p>
        </w:tc>
      </w:tr>
      <w:tr w:rsidR="00EF23A8" w:rsidRPr="00EA6EE6" w14:paraId="22E49577" w14:textId="77777777" w:rsidTr="001733C1">
        <w:trPr>
          <w:trHeight w:val="315"/>
        </w:trPr>
        <w:tc>
          <w:tcPr>
            <w:tcW w:w="5567" w:type="dxa"/>
            <w:tcBorders>
              <w:top w:val="nil"/>
              <w:left w:val="single" w:sz="8" w:space="0" w:color="auto"/>
              <w:bottom w:val="single" w:sz="4" w:space="0" w:color="000000"/>
              <w:right w:val="single" w:sz="4" w:space="0" w:color="000000"/>
            </w:tcBorders>
            <w:shd w:val="clear" w:color="auto" w:fill="auto"/>
            <w:noWrap/>
            <w:vAlign w:val="center"/>
            <w:hideMark/>
          </w:tcPr>
          <w:p w14:paraId="4E37533B"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d)  Mains gas/other energy</w:t>
            </w:r>
          </w:p>
        </w:tc>
        <w:tc>
          <w:tcPr>
            <w:tcW w:w="993" w:type="dxa"/>
            <w:tcBorders>
              <w:top w:val="nil"/>
              <w:left w:val="nil"/>
              <w:bottom w:val="single" w:sz="4" w:space="0" w:color="000000"/>
              <w:right w:val="single" w:sz="4" w:space="0" w:color="000000"/>
            </w:tcBorders>
            <w:shd w:val="clear" w:color="FFFFFF" w:fill="FFFFFF"/>
            <w:noWrap/>
            <w:vAlign w:val="center"/>
            <w:hideMark/>
          </w:tcPr>
          <w:p w14:paraId="3B80DB45"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9</w:t>
            </w:r>
          </w:p>
        </w:tc>
        <w:tc>
          <w:tcPr>
            <w:tcW w:w="992" w:type="dxa"/>
            <w:tcBorders>
              <w:top w:val="nil"/>
              <w:left w:val="nil"/>
              <w:bottom w:val="single" w:sz="4" w:space="0" w:color="auto"/>
              <w:right w:val="single" w:sz="8" w:space="0" w:color="auto"/>
            </w:tcBorders>
            <w:shd w:val="clear" w:color="auto" w:fill="auto"/>
            <w:noWrap/>
            <w:vAlign w:val="center"/>
            <w:hideMark/>
          </w:tcPr>
          <w:p w14:paraId="5968C1ED"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12%</w:t>
            </w:r>
          </w:p>
        </w:tc>
      </w:tr>
      <w:tr w:rsidR="00EF23A8" w:rsidRPr="00EA6EE6" w14:paraId="0ABD0D43" w14:textId="77777777" w:rsidTr="001733C1">
        <w:trPr>
          <w:trHeight w:val="315"/>
        </w:trPr>
        <w:tc>
          <w:tcPr>
            <w:tcW w:w="5567" w:type="dxa"/>
            <w:tcBorders>
              <w:top w:val="nil"/>
              <w:left w:val="single" w:sz="8" w:space="0" w:color="auto"/>
              <w:bottom w:val="single" w:sz="4" w:space="0" w:color="000000"/>
              <w:right w:val="single" w:sz="4" w:space="0" w:color="000000"/>
            </w:tcBorders>
            <w:shd w:val="clear" w:color="auto" w:fill="auto"/>
            <w:noWrap/>
            <w:vAlign w:val="center"/>
            <w:hideMark/>
          </w:tcPr>
          <w:p w14:paraId="3646AD14"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e)  Business premises: for/against/other</w:t>
            </w:r>
          </w:p>
        </w:tc>
        <w:tc>
          <w:tcPr>
            <w:tcW w:w="993" w:type="dxa"/>
            <w:tcBorders>
              <w:top w:val="nil"/>
              <w:left w:val="nil"/>
              <w:bottom w:val="single" w:sz="4" w:space="0" w:color="000000"/>
              <w:right w:val="single" w:sz="4" w:space="0" w:color="000000"/>
            </w:tcBorders>
            <w:shd w:val="clear" w:color="FFFFFF" w:fill="FFFFFF"/>
            <w:noWrap/>
            <w:vAlign w:val="center"/>
            <w:hideMark/>
          </w:tcPr>
          <w:p w14:paraId="506AB09B"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4</w:t>
            </w:r>
          </w:p>
        </w:tc>
        <w:tc>
          <w:tcPr>
            <w:tcW w:w="992" w:type="dxa"/>
            <w:tcBorders>
              <w:top w:val="nil"/>
              <w:left w:val="nil"/>
              <w:bottom w:val="single" w:sz="4" w:space="0" w:color="auto"/>
              <w:right w:val="single" w:sz="8" w:space="0" w:color="auto"/>
            </w:tcBorders>
            <w:shd w:val="clear" w:color="auto" w:fill="auto"/>
            <w:noWrap/>
            <w:vAlign w:val="center"/>
            <w:hideMark/>
          </w:tcPr>
          <w:p w14:paraId="28060A12"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5%</w:t>
            </w:r>
          </w:p>
        </w:tc>
      </w:tr>
      <w:tr w:rsidR="00EF23A8" w:rsidRPr="00EA6EE6" w14:paraId="255C59CC" w14:textId="77777777" w:rsidTr="001733C1">
        <w:trPr>
          <w:trHeight w:val="315"/>
        </w:trPr>
        <w:tc>
          <w:tcPr>
            <w:tcW w:w="5567" w:type="dxa"/>
            <w:tcBorders>
              <w:top w:val="nil"/>
              <w:left w:val="single" w:sz="8" w:space="0" w:color="auto"/>
              <w:bottom w:val="single" w:sz="4" w:space="0" w:color="000000"/>
              <w:right w:val="single" w:sz="4" w:space="0" w:color="000000"/>
            </w:tcBorders>
            <w:shd w:val="clear" w:color="auto" w:fill="auto"/>
            <w:noWrap/>
            <w:vAlign w:val="center"/>
            <w:hideMark/>
          </w:tcPr>
          <w:p w14:paraId="11B28A13"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f)  Other</w:t>
            </w:r>
          </w:p>
        </w:tc>
        <w:tc>
          <w:tcPr>
            <w:tcW w:w="993" w:type="dxa"/>
            <w:tcBorders>
              <w:top w:val="nil"/>
              <w:left w:val="nil"/>
              <w:bottom w:val="single" w:sz="4" w:space="0" w:color="000000"/>
              <w:right w:val="single" w:sz="4" w:space="0" w:color="000000"/>
            </w:tcBorders>
            <w:shd w:val="clear" w:color="FFFFFF" w:fill="FFFFFF"/>
            <w:noWrap/>
            <w:vAlign w:val="center"/>
            <w:hideMark/>
          </w:tcPr>
          <w:p w14:paraId="0967C05D"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4</w:t>
            </w:r>
          </w:p>
        </w:tc>
        <w:tc>
          <w:tcPr>
            <w:tcW w:w="992" w:type="dxa"/>
            <w:tcBorders>
              <w:top w:val="nil"/>
              <w:left w:val="nil"/>
              <w:bottom w:val="single" w:sz="4" w:space="0" w:color="auto"/>
              <w:right w:val="single" w:sz="8" w:space="0" w:color="auto"/>
            </w:tcBorders>
            <w:shd w:val="clear" w:color="auto" w:fill="auto"/>
            <w:noWrap/>
            <w:vAlign w:val="center"/>
            <w:hideMark/>
          </w:tcPr>
          <w:p w14:paraId="6C4B71DF"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5%</w:t>
            </w:r>
          </w:p>
        </w:tc>
      </w:tr>
      <w:tr w:rsidR="00EF23A8" w:rsidRPr="00EA6EE6" w14:paraId="1FC754FE" w14:textId="77777777" w:rsidTr="001733C1">
        <w:trPr>
          <w:trHeight w:val="315"/>
        </w:trPr>
        <w:tc>
          <w:tcPr>
            <w:tcW w:w="5567" w:type="dxa"/>
            <w:tcBorders>
              <w:top w:val="nil"/>
              <w:left w:val="single" w:sz="8" w:space="0" w:color="auto"/>
              <w:bottom w:val="single" w:sz="4" w:space="0" w:color="000000"/>
              <w:right w:val="single" w:sz="4" w:space="0" w:color="000000"/>
            </w:tcBorders>
            <w:shd w:val="clear" w:color="auto" w:fill="auto"/>
            <w:noWrap/>
            <w:vAlign w:val="center"/>
            <w:hideMark/>
          </w:tcPr>
          <w:p w14:paraId="62ED9C3B" w14:textId="77777777" w:rsidR="00EF23A8" w:rsidRPr="00EA6EE6" w:rsidRDefault="00EF23A8" w:rsidP="00984C1C">
            <w:pPr>
              <w:spacing w:after="0" w:line="240" w:lineRule="auto"/>
              <w:rPr>
                <w:rFonts w:ascii="Calibri" w:eastAsia="Times New Roman" w:hAnsi="Calibri" w:cs="Times New Roman"/>
                <w:sz w:val="24"/>
                <w:szCs w:val="24"/>
                <w:lang w:eastAsia="en-GB"/>
              </w:rPr>
            </w:pPr>
            <w:r w:rsidRPr="00EA6EE6">
              <w:rPr>
                <w:rFonts w:ascii="Calibri" w:eastAsia="Times New Roman" w:hAnsi="Calibri" w:cs="Times New Roman"/>
                <w:sz w:val="24"/>
                <w:szCs w:val="24"/>
                <w:lang w:eastAsia="en-GB"/>
              </w:rPr>
              <w:t>g) In wrong section</w:t>
            </w:r>
          </w:p>
        </w:tc>
        <w:tc>
          <w:tcPr>
            <w:tcW w:w="993" w:type="dxa"/>
            <w:tcBorders>
              <w:top w:val="nil"/>
              <w:left w:val="nil"/>
              <w:bottom w:val="single" w:sz="4" w:space="0" w:color="000000"/>
              <w:right w:val="single" w:sz="4" w:space="0" w:color="000000"/>
            </w:tcBorders>
            <w:shd w:val="clear" w:color="FFFFFF" w:fill="FFFFFF"/>
            <w:noWrap/>
            <w:vAlign w:val="center"/>
            <w:hideMark/>
          </w:tcPr>
          <w:p w14:paraId="508F7B51" w14:textId="77777777" w:rsidR="00EF23A8" w:rsidRPr="00EA6EE6" w:rsidRDefault="00EF23A8" w:rsidP="00984C1C">
            <w:pPr>
              <w:spacing w:after="0" w:line="240" w:lineRule="auto"/>
              <w:jc w:val="right"/>
              <w:rPr>
                <w:rFonts w:ascii="Times New Roman" w:eastAsia="Times New Roman" w:hAnsi="Times New Roman" w:cs="Times New Roman"/>
                <w:sz w:val="24"/>
                <w:szCs w:val="24"/>
                <w:lang w:eastAsia="en-GB"/>
              </w:rPr>
            </w:pPr>
            <w:r w:rsidRPr="00EA6EE6">
              <w:rPr>
                <w:rFonts w:ascii="Times New Roman" w:eastAsia="Times New Roman" w:hAnsi="Times New Roman" w:cs="Times New Roman"/>
                <w:sz w:val="24"/>
                <w:szCs w:val="24"/>
                <w:lang w:eastAsia="en-GB"/>
              </w:rPr>
              <w:t>0</w:t>
            </w:r>
          </w:p>
        </w:tc>
        <w:tc>
          <w:tcPr>
            <w:tcW w:w="992" w:type="dxa"/>
            <w:tcBorders>
              <w:top w:val="nil"/>
              <w:left w:val="nil"/>
              <w:bottom w:val="single" w:sz="4" w:space="0" w:color="auto"/>
              <w:right w:val="single" w:sz="8" w:space="0" w:color="auto"/>
            </w:tcBorders>
            <w:shd w:val="clear" w:color="auto" w:fill="auto"/>
            <w:noWrap/>
            <w:vAlign w:val="center"/>
            <w:hideMark/>
          </w:tcPr>
          <w:p w14:paraId="2B7AC43E" w14:textId="77777777" w:rsidR="00EF23A8" w:rsidRPr="00EA6EE6"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EA6EE6">
              <w:rPr>
                <w:rFonts w:ascii="Times New Roman" w:eastAsia="Times New Roman" w:hAnsi="Times New Roman" w:cs="Times New Roman"/>
                <w:color w:val="000000"/>
                <w:sz w:val="24"/>
                <w:szCs w:val="24"/>
                <w:lang w:eastAsia="en-GB"/>
              </w:rPr>
              <w:t>0%</w:t>
            </w:r>
          </w:p>
        </w:tc>
      </w:tr>
      <w:tr w:rsidR="00EF23A8" w:rsidRPr="00EA6EE6" w14:paraId="0E7B0206" w14:textId="77777777" w:rsidTr="001733C1">
        <w:trPr>
          <w:trHeight w:val="315"/>
        </w:trPr>
        <w:tc>
          <w:tcPr>
            <w:tcW w:w="5567"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3D145F47" w14:textId="77777777" w:rsidR="00EF23A8" w:rsidRPr="00EA6EE6" w:rsidRDefault="00EF23A8" w:rsidP="00984C1C">
            <w:pPr>
              <w:spacing w:after="0" w:line="240" w:lineRule="auto"/>
              <w:rPr>
                <w:rFonts w:ascii="Calibri" w:eastAsia="Times New Roman" w:hAnsi="Calibri" w:cs="Times New Roman"/>
                <w:b/>
                <w:bCs/>
                <w:sz w:val="24"/>
                <w:szCs w:val="24"/>
                <w:lang w:eastAsia="en-GB"/>
              </w:rPr>
            </w:pPr>
            <w:r w:rsidRPr="00EA6EE6">
              <w:rPr>
                <w:rFonts w:ascii="Calibri" w:eastAsia="Times New Roman" w:hAnsi="Calibri" w:cs="Times New Roman"/>
                <w:b/>
                <w:bCs/>
                <w:sz w:val="24"/>
                <w:szCs w:val="24"/>
                <w:lang w:eastAsia="en-GB"/>
              </w:rPr>
              <w:t>TOTAL</w:t>
            </w:r>
          </w:p>
        </w:tc>
        <w:tc>
          <w:tcPr>
            <w:tcW w:w="993" w:type="dxa"/>
            <w:tcBorders>
              <w:top w:val="single" w:sz="8" w:space="0" w:color="auto"/>
              <w:left w:val="nil"/>
              <w:bottom w:val="single" w:sz="8" w:space="0" w:color="auto"/>
              <w:right w:val="single" w:sz="4" w:space="0" w:color="auto"/>
            </w:tcBorders>
            <w:shd w:val="clear" w:color="000000" w:fill="D9D9D9"/>
            <w:noWrap/>
            <w:vAlign w:val="center"/>
            <w:hideMark/>
          </w:tcPr>
          <w:p w14:paraId="5197F9D0" w14:textId="77777777" w:rsidR="00EF23A8" w:rsidRPr="00EA6EE6" w:rsidRDefault="00EF23A8" w:rsidP="00984C1C">
            <w:pPr>
              <w:spacing w:after="0" w:line="240" w:lineRule="auto"/>
              <w:jc w:val="right"/>
              <w:rPr>
                <w:rFonts w:ascii="Times New Roman" w:eastAsia="Times New Roman" w:hAnsi="Times New Roman" w:cs="Times New Roman"/>
                <w:b/>
                <w:bCs/>
                <w:color w:val="000000"/>
                <w:sz w:val="24"/>
                <w:szCs w:val="24"/>
                <w:lang w:eastAsia="en-GB"/>
              </w:rPr>
            </w:pPr>
            <w:r w:rsidRPr="00EA6EE6">
              <w:rPr>
                <w:rFonts w:ascii="Times New Roman" w:eastAsia="Times New Roman" w:hAnsi="Times New Roman" w:cs="Times New Roman"/>
                <w:b/>
                <w:bCs/>
                <w:color w:val="000000"/>
                <w:sz w:val="24"/>
                <w:szCs w:val="24"/>
                <w:lang w:eastAsia="en-GB"/>
              </w:rPr>
              <w:t>73</w:t>
            </w:r>
          </w:p>
        </w:tc>
        <w:tc>
          <w:tcPr>
            <w:tcW w:w="992" w:type="dxa"/>
            <w:tcBorders>
              <w:top w:val="nil"/>
              <w:left w:val="nil"/>
              <w:bottom w:val="single" w:sz="8" w:space="0" w:color="auto"/>
              <w:right w:val="single" w:sz="8" w:space="0" w:color="auto"/>
            </w:tcBorders>
            <w:shd w:val="clear" w:color="000000" w:fill="D9D9D9"/>
            <w:noWrap/>
            <w:vAlign w:val="center"/>
            <w:hideMark/>
          </w:tcPr>
          <w:p w14:paraId="4E57844B" w14:textId="77777777" w:rsidR="00EF23A8" w:rsidRPr="00EA6EE6" w:rsidRDefault="00EF23A8" w:rsidP="00984C1C">
            <w:pPr>
              <w:spacing w:after="0" w:line="240" w:lineRule="auto"/>
              <w:jc w:val="right"/>
              <w:rPr>
                <w:rFonts w:ascii="Times New Roman" w:eastAsia="Times New Roman" w:hAnsi="Times New Roman" w:cs="Times New Roman"/>
                <w:b/>
                <w:bCs/>
                <w:color w:val="000000"/>
                <w:sz w:val="24"/>
                <w:szCs w:val="24"/>
                <w:lang w:eastAsia="en-GB"/>
              </w:rPr>
            </w:pPr>
            <w:r w:rsidRPr="00EA6EE6">
              <w:rPr>
                <w:rFonts w:ascii="Times New Roman" w:eastAsia="Times New Roman" w:hAnsi="Times New Roman" w:cs="Times New Roman"/>
                <w:b/>
                <w:bCs/>
                <w:color w:val="000000"/>
                <w:sz w:val="24"/>
                <w:szCs w:val="24"/>
                <w:lang w:eastAsia="en-GB"/>
              </w:rPr>
              <w:t>100%</w:t>
            </w:r>
          </w:p>
        </w:tc>
      </w:tr>
    </w:tbl>
    <w:p w14:paraId="20094C51" w14:textId="77777777" w:rsidR="00EF23A8" w:rsidRDefault="00EF23A8" w:rsidP="00EF23A8">
      <w:pPr>
        <w:rPr>
          <w:rFonts w:cstheme="minorHAnsi"/>
          <w:sz w:val="24"/>
          <w:u w:val="single"/>
        </w:rPr>
      </w:pPr>
    </w:p>
    <w:p w14:paraId="1FC17261" w14:textId="77777777" w:rsidR="00EF23A8" w:rsidRDefault="00EF23A8" w:rsidP="00B864DE">
      <w:r>
        <w:t>In this section 45% of comments related to the bridge over the Avon and a further 22% community energy projects.</w:t>
      </w:r>
    </w:p>
    <w:p w14:paraId="5B4DBA7E" w14:textId="77777777" w:rsidR="00EF23A8" w:rsidRDefault="00EF23A8" w:rsidP="00B864DE">
      <w:r>
        <w:t xml:space="preserve">The views expressed on having a bridge across the Avon were heavily in </w:t>
      </w:r>
      <w:proofErr w:type="spellStart"/>
      <w:r>
        <w:t>favour</w:t>
      </w:r>
      <w:proofErr w:type="spellEnd"/>
      <w:r>
        <w:t xml:space="preserve"> of the idea. There were also a few people wanting this to include a cycle track. One person even suggested trying to get the Army to build the bridge as a training exercise.</w:t>
      </w:r>
    </w:p>
    <w:p w14:paraId="4FF86A02" w14:textId="77777777" w:rsidR="00EF23A8" w:rsidRDefault="00EF23A8" w:rsidP="00B864DE">
      <w:proofErr w:type="gramStart"/>
      <w:r>
        <w:t>With regard to</w:t>
      </w:r>
      <w:proofErr w:type="gramEnd"/>
      <w:r>
        <w:t xml:space="preserve"> the Community Renewable Energy topic, 15 out of 16 comments related to green energy generation. Of these 12 were in </w:t>
      </w:r>
      <w:proofErr w:type="spellStart"/>
      <w:r>
        <w:t>favour</w:t>
      </w:r>
      <w:proofErr w:type="spellEnd"/>
      <w:r>
        <w:t xml:space="preserve"> of a green energy scheme, with the most focus being place on wind generators, with some solar and one vote for tidal energy. Of the people who opposed this only one person qualified their views by saying that wind power was no longer viable. One person requested a charge point for electric cars.</w:t>
      </w:r>
    </w:p>
    <w:p w14:paraId="0807C0B2" w14:textId="77777777" w:rsidR="00EF23A8" w:rsidRDefault="00EF23A8" w:rsidP="00EF23A8">
      <w:pPr>
        <w:rPr>
          <w:rFonts w:cstheme="minorHAnsi"/>
          <w:sz w:val="24"/>
        </w:rPr>
      </w:pPr>
      <w:r>
        <w:rPr>
          <w:rFonts w:cstheme="minorHAnsi"/>
          <w:sz w:val="24"/>
        </w:rPr>
        <w:br w:type="page"/>
      </w:r>
    </w:p>
    <w:p w14:paraId="2C782AB5" w14:textId="77777777" w:rsidR="00EF23A8" w:rsidRDefault="00EF23A8" w:rsidP="00EF23A8">
      <w:pPr>
        <w:rPr>
          <w:rFonts w:cstheme="minorHAnsi"/>
          <w:sz w:val="24"/>
          <w:u w:val="single"/>
        </w:rPr>
      </w:pPr>
      <w:r>
        <w:rPr>
          <w:rFonts w:cstheme="minorHAnsi"/>
          <w:sz w:val="24"/>
          <w:u w:val="single"/>
        </w:rPr>
        <w:lastRenderedPageBreak/>
        <w:t>Open Spaces</w:t>
      </w:r>
    </w:p>
    <w:tbl>
      <w:tblPr>
        <w:tblW w:w="7552" w:type="dxa"/>
        <w:tblInd w:w="93" w:type="dxa"/>
        <w:tblLook w:val="04A0" w:firstRow="1" w:lastRow="0" w:firstColumn="1" w:lastColumn="0" w:noHBand="0" w:noVBand="1"/>
      </w:tblPr>
      <w:tblGrid>
        <w:gridCol w:w="5709"/>
        <w:gridCol w:w="992"/>
        <w:gridCol w:w="851"/>
      </w:tblGrid>
      <w:tr w:rsidR="00EF23A8" w:rsidRPr="00361A23" w14:paraId="606BA71D" w14:textId="77777777" w:rsidTr="001733C1">
        <w:trPr>
          <w:trHeight w:val="315"/>
        </w:trPr>
        <w:tc>
          <w:tcPr>
            <w:tcW w:w="5709" w:type="dxa"/>
            <w:tcBorders>
              <w:top w:val="single" w:sz="8" w:space="0" w:color="auto"/>
              <w:left w:val="single" w:sz="8" w:space="0" w:color="auto"/>
              <w:bottom w:val="single" w:sz="4" w:space="0" w:color="auto"/>
              <w:right w:val="single" w:sz="4" w:space="0" w:color="auto"/>
            </w:tcBorders>
            <w:shd w:val="clear" w:color="FFFFFF" w:fill="FFFF00"/>
            <w:noWrap/>
            <w:vAlign w:val="center"/>
            <w:hideMark/>
          </w:tcPr>
          <w:p w14:paraId="190B2485" w14:textId="77777777" w:rsidR="00EF23A8" w:rsidRPr="00361A23" w:rsidRDefault="00EF23A8" w:rsidP="00984C1C">
            <w:pPr>
              <w:spacing w:after="0" w:line="240" w:lineRule="auto"/>
              <w:rPr>
                <w:rFonts w:ascii="Calibri" w:eastAsia="Times New Roman" w:hAnsi="Calibri" w:cs="Times New Roman"/>
                <w:b/>
                <w:bCs/>
                <w:sz w:val="24"/>
                <w:szCs w:val="24"/>
                <w:lang w:eastAsia="en-GB"/>
              </w:rPr>
            </w:pPr>
            <w:r w:rsidRPr="00361A23">
              <w:rPr>
                <w:rFonts w:ascii="Calibri" w:eastAsia="Times New Roman" w:hAnsi="Calibri" w:cs="Times New Roman"/>
                <w:b/>
                <w:bCs/>
                <w:sz w:val="24"/>
                <w:szCs w:val="24"/>
                <w:lang w:eastAsia="en-GB"/>
              </w:rPr>
              <w:t>Topic</w:t>
            </w:r>
          </w:p>
        </w:tc>
        <w:tc>
          <w:tcPr>
            <w:tcW w:w="992" w:type="dxa"/>
            <w:tcBorders>
              <w:top w:val="single" w:sz="8" w:space="0" w:color="auto"/>
              <w:left w:val="nil"/>
              <w:bottom w:val="single" w:sz="4" w:space="0" w:color="auto"/>
              <w:right w:val="single" w:sz="4" w:space="0" w:color="auto"/>
            </w:tcBorders>
            <w:shd w:val="clear" w:color="FFFFFF" w:fill="FFFF00"/>
            <w:noWrap/>
            <w:vAlign w:val="center"/>
            <w:hideMark/>
          </w:tcPr>
          <w:p w14:paraId="5B84AFB9" w14:textId="77777777" w:rsidR="00EF23A8" w:rsidRPr="00361A23" w:rsidRDefault="00EF23A8" w:rsidP="00984C1C">
            <w:pPr>
              <w:spacing w:after="0" w:line="240" w:lineRule="auto"/>
              <w:rPr>
                <w:rFonts w:ascii="Calibri" w:eastAsia="Times New Roman" w:hAnsi="Calibri" w:cs="Times New Roman"/>
                <w:b/>
                <w:bCs/>
                <w:sz w:val="24"/>
                <w:szCs w:val="24"/>
                <w:lang w:eastAsia="en-GB"/>
              </w:rPr>
            </w:pPr>
            <w:r w:rsidRPr="00361A23">
              <w:rPr>
                <w:rFonts w:ascii="Calibri" w:eastAsia="Times New Roman" w:hAnsi="Calibri" w:cs="Times New Roman"/>
                <w:b/>
                <w:bCs/>
                <w:sz w:val="24"/>
                <w:szCs w:val="24"/>
                <w:lang w:eastAsia="en-GB"/>
              </w:rPr>
              <w:t>Count</w:t>
            </w:r>
          </w:p>
        </w:tc>
        <w:tc>
          <w:tcPr>
            <w:tcW w:w="851" w:type="dxa"/>
            <w:tcBorders>
              <w:top w:val="single" w:sz="8" w:space="0" w:color="auto"/>
              <w:left w:val="nil"/>
              <w:bottom w:val="single" w:sz="4" w:space="0" w:color="auto"/>
              <w:right w:val="single" w:sz="8" w:space="0" w:color="auto"/>
            </w:tcBorders>
            <w:shd w:val="clear" w:color="FFFFFF" w:fill="FFFF00"/>
            <w:noWrap/>
            <w:vAlign w:val="center"/>
            <w:hideMark/>
          </w:tcPr>
          <w:p w14:paraId="0C5628E6" w14:textId="77777777" w:rsidR="00EF23A8" w:rsidRPr="00361A23" w:rsidRDefault="00EF23A8" w:rsidP="00984C1C">
            <w:pPr>
              <w:spacing w:after="0" w:line="240" w:lineRule="auto"/>
              <w:jc w:val="center"/>
              <w:rPr>
                <w:rFonts w:ascii="Calibri" w:eastAsia="Times New Roman" w:hAnsi="Calibri" w:cs="Times New Roman"/>
                <w:b/>
                <w:bCs/>
                <w:sz w:val="24"/>
                <w:szCs w:val="24"/>
                <w:lang w:eastAsia="en-GB"/>
              </w:rPr>
            </w:pPr>
            <w:r w:rsidRPr="00361A23">
              <w:rPr>
                <w:rFonts w:ascii="Calibri" w:eastAsia="Times New Roman" w:hAnsi="Calibri" w:cs="Times New Roman"/>
                <w:b/>
                <w:bCs/>
                <w:sz w:val="24"/>
                <w:szCs w:val="24"/>
                <w:lang w:eastAsia="en-GB"/>
              </w:rPr>
              <w:t>%</w:t>
            </w:r>
          </w:p>
        </w:tc>
      </w:tr>
      <w:tr w:rsidR="00EF23A8" w:rsidRPr="00361A23" w14:paraId="3463EC8F" w14:textId="77777777" w:rsidTr="001733C1">
        <w:trPr>
          <w:trHeight w:val="315"/>
        </w:trPr>
        <w:tc>
          <w:tcPr>
            <w:tcW w:w="5709" w:type="dxa"/>
            <w:tcBorders>
              <w:top w:val="nil"/>
              <w:left w:val="single" w:sz="4" w:space="0" w:color="000000"/>
              <w:bottom w:val="single" w:sz="4" w:space="0" w:color="000000"/>
              <w:right w:val="single" w:sz="4" w:space="0" w:color="000000"/>
            </w:tcBorders>
            <w:shd w:val="clear" w:color="auto" w:fill="auto"/>
            <w:noWrap/>
            <w:vAlign w:val="center"/>
            <w:hideMark/>
          </w:tcPr>
          <w:p w14:paraId="1CF70025" w14:textId="77777777" w:rsidR="00EF23A8" w:rsidRPr="00361A23" w:rsidRDefault="00EF23A8" w:rsidP="00984C1C">
            <w:pPr>
              <w:spacing w:after="0" w:line="240" w:lineRule="auto"/>
              <w:rPr>
                <w:rFonts w:ascii="Calibri" w:eastAsia="Times New Roman" w:hAnsi="Calibri" w:cs="Times New Roman"/>
                <w:sz w:val="24"/>
                <w:szCs w:val="24"/>
                <w:lang w:eastAsia="en-GB"/>
              </w:rPr>
            </w:pPr>
            <w:r w:rsidRPr="00361A23">
              <w:rPr>
                <w:rFonts w:ascii="Calibri" w:eastAsia="Times New Roman" w:hAnsi="Calibri" w:cs="Times New Roman"/>
                <w:sz w:val="24"/>
                <w:szCs w:val="24"/>
                <w:lang w:eastAsia="en-GB"/>
              </w:rPr>
              <w:t>a)  Football Pitch- drainage</w:t>
            </w:r>
          </w:p>
        </w:tc>
        <w:tc>
          <w:tcPr>
            <w:tcW w:w="992" w:type="dxa"/>
            <w:tcBorders>
              <w:top w:val="nil"/>
              <w:left w:val="nil"/>
              <w:bottom w:val="single" w:sz="4" w:space="0" w:color="000000"/>
              <w:right w:val="single" w:sz="4" w:space="0" w:color="000000"/>
            </w:tcBorders>
            <w:shd w:val="clear" w:color="FFFFFF" w:fill="FFFFFF"/>
            <w:noWrap/>
            <w:vAlign w:val="center"/>
            <w:hideMark/>
          </w:tcPr>
          <w:p w14:paraId="4ACD418A" w14:textId="77777777" w:rsidR="00EF23A8" w:rsidRPr="00361A23" w:rsidRDefault="00EF23A8" w:rsidP="00984C1C">
            <w:pPr>
              <w:spacing w:after="0" w:line="240" w:lineRule="auto"/>
              <w:jc w:val="right"/>
              <w:rPr>
                <w:rFonts w:ascii="Times New Roman" w:eastAsia="Times New Roman" w:hAnsi="Times New Roman" w:cs="Times New Roman"/>
                <w:sz w:val="24"/>
                <w:szCs w:val="24"/>
                <w:lang w:eastAsia="en-GB"/>
              </w:rPr>
            </w:pPr>
            <w:r w:rsidRPr="00361A23">
              <w:rPr>
                <w:rFonts w:ascii="Times New Roman" w:eastAsia="Times New Roman" w:hAnsi="Times New Roman" w:cs="Times New Roman"/>
                <w:sz w:val="24"/>
                <w:szCs w:val="24"/>
                <w:lang w:eastAsia="en-GB"/>
              </w:rPr>
              <w:t>4</w:t>
            </w:r>
          </w:p>
        </w:tc>
        <w:tc>
          <w:tcPr>
            <w:tcW w:w="851" w:type="dxa"/>
            <w:tcBorders>
              <w:top w:val="nil"/>
              <w:left w:val="nil"/>
              <w:bottom w:val="single" w:sz="4" w:space="0" w:color="auto"/>
              <w:right w:val="single" w:sz="8" w:space="0" w:color="auto"/>
            </w:tcBorders>
            <w:shd w:val="clear" w:color="auto" w:fill="auto"/>
            <w:noWrap/>
            <w:vAlign w:val="center"/>
            <w:hideMark/>
          </w:tcPr>
          <w:p w14:paraId="3F582A84" w14:textId="77777777" w:rsidR="00EF23A8" w:rsidRPr="00361A23"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61A23">
              <w:rPr>
                <w:rFonts w:ascii="Times New Roman" w:eastAsia="Times New Roman" w:hAnsi="Times New Roman" w:cs="Times New Roman"/>
                <w:color w:val="000000"/>
                <w:sz w:val="24"/>
                <w:szCs w:val="24"/>
                <w:lang w:eastAsia="en-GB"/>
              </w:rPr>
              <w:t>4%</w:t>
            </w:r>
          </w:p>
        </w:tc>
      </w:tr>
      <w:tr w:rsidR="00EF23A8" w:rsidRPr="00361A23" w14:paraId="04F02259" w14:textId="77777777" w:rsidTr="001733C1">
        <w:trPr>
          <w:trHeight w:val="315"/>
        </w:trPr>
        <w:tc>
          <w:tcPr>
            <w:tcW w:w="5709" w:type="dxa"/>
            <w:tcBorders>
              <w:top w:val="nil"/>
              <w:left w:val="single" w:sz="4" w:space="0" w:color="000000"/>
              <w:bottom w:val="single" w:sz="4" w:space="0" w:color="000000"/>
              <w:right w:val="single" w:sz="4" w:space="0" w:color="000000"/>
            </w:tcBorders>
            <w:shd w:val="clear" w:color="auto" w:fill="auto"/>
            <w:noWrap/>
            <w:vAlign w:val="center"/>
            <w:hideMark/>
          </w:tcPr>
          <w:p w14:paraId="78770549" w14:textId="77777777" w:rsidR="00EF23A8" w:rsidRPr="00361A23" w:rsidRDefault="00EF23A8" w:rsidP="00984C1C">
            <w:pPr>
              <w:spacing w:after="0" w:line="240" w:lineRule="auto"/>
              <w:rPr>
                <w:rFonts w:ascii="Calibri" w:eastAsia="Times New Roman" w:hAnsi="Calibri" w:cs="Times New Roman"/>
                <w:sz w:val="24"/>
                <w:szCs w:val="24"/>
                <w:lang w:eastAsia="en-GB"/>
              </w:rPr>
            </w:pPr>
            <w:r w:rsidRPr="00361A23">
              <w:rPr>
                <w:rFonts w:ascii="Calibri" w:eastAsia="Times New Roman" w:hAnsi="Calibri" w:cs="Times New Roman"/>
                <w:sz w:val="24"/>
                <w:szCs w:val="24"/>
                <w:lang w:eastAsia="en-GB"/>
              </w:rPr>
              <w:t>b) Footpaths- requi</w:t>
            </w:r>
            <w:r>
              <w:rPr>
                <w:rFonts w:ascii="Calibri" w:eastAsia="Times New Roman" w:hAnsi="Calibri" w:cs="Times New Roman"/>
                <w:sz w:val="24"/>
                <w:szCs w:val="24"/>
                <w:lang w:eastAsia="en-GB"/>
              </w:rPr>
              <w:t>r</w:t>
            </w:r>
            <w:r w:rsidRPr="00361A23">
              <w:rPr>
                <w:rFonts w:ascii="Calibri" w:eastAsia="Times New Roman" w:hAnsi="Calibri" w:cs="Times New Roman"/>
                <w:sz w:val="24"/>
                <w:szCs w:val="24"/>
                <w:lang w:eastAsia="en-GB"/>
              </w:rPr>
              <w:t>ements and suggestions/ concerns</w:t>
            </w:r>
          </w:p>
        </w:tc>
        <w:tc>
          <w:tcPr>
            <w:tcW w:w="992" w:type="dxa"/>
            <w:tcBorders>
              <w:top w:val="nil"/>
              <w:left w:val="nil"/>
              <w:bottom w:val="single" w:sz="4" w:space="0" w:color="000000"/>
              <w:right w:val="single" w:sz="4" w:space="0" w:color="000000"/>
            </w:tcBorders>
            <w:shd w:val="clear" w:color="FFFFFF" w:fill="FFFFFF"/>
            <w:noWrap/>
            <w:vAlign w:val="center"/>
            <w:hideMark/>
          </w:tcPr>
          <w:p w14:paraId="0912AB79" w14:textId="77777777" w:rsidR="00EF23A8" w:rsidRPr="00361A23" w:rsidRDefault="00EF23A8" w:rsidP="00984C1C">
            <w:pPr>
              <w:spacing w:after="0" w:line="240" w:lineRule="auto"/>
              <w:jc w:val="right"/>
              <w:rPr>
                <w:rFonts w:ascii="Times New Roman" w:eastAsia="Times New Roman" w:hAnsi="Times New Roman" w:cs="Times New Roman"/>
                <w:sz w:val="24"/>
                <w:szCs w:val="24"/>
                <w:lang w:eastAsia="en-GB"/>
              </w:rPr>
            </w:pPr>
            <w:r w:rsidRPr="00361A23">
              <w:rPr>
                <w:rFonts w:ascii="Times New Roman" w:eastAsia="Times New Roman" w:hAnsi="Times New Roman" w:cs="Times New Roman"/>
                <w:sz w:val="24"/>
                <w:szCs w:val="24"/>
                <w:lang w:eastAsia="en-GB"/>
              </w:rPr>
              <w:t>14</w:t>
            </w:r>
          </w:p>
        </w:tc>
        <w:tc>
          <w:tcPr>
            <w:tcW w:w="851" w:type="dxa"/>
            <w:tcBorders>
              <w:top w:val="nil"/>
              <w:left w:val="nil"/>
              <w:bottom w:val="single" w:sz="4" w:space="0" w:color="auto"/>
              <w:right w:val="single" w:sz="8" w:space="0" w:color="auto"/>
            </w:tcBorders>
            <w:shd w:val="clear" w:color="auto" w:fill="auto"/>
            <w:noWrap/>
            <w:vAlign w:val="center"/>
            <w:hideMark/>
          </w:tcPr>
          <w:p w14:paraId="2C48EE71" w14:textId="77777777" w:rsidR="00EF23A8" w:rsidRPr="00361A23"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61A23">
              <w:rPr>
                <w:rFonts w:ascii="Times New Roman" w:eastAsia="Times New Roman" w:hAnsi="Times New Roman" w:cs="Times New Roman"/>
                <w:color w:val="000000"/>
                <w:sz w:val="24"/>
                <w:szCs w:val="24"/>
                <w:lang w:eastAsia="en-GB"/>
              </w:rPr>
              <w:t>14%</w:t>
            </w:r>
          </w:p>
        </w:tc>
      </w:tr>
      <w:tr w:rsidR="00EF23A8" w:rsidRPr="00361A23" w14:paraId="22E4DB41" w14:textId="77777777" w:rsidTr="001733C1">
        <w:trPr>
          <w:trHeight w:val="315"/>
        </w:trPr>
        <w:tc>
          <w:tcPr>
            <w:tcW w:w="5709" w:type="dxa"/>
            <w:tcBorders>
              <w:top w:val="nil"/>
              <w:left w:val="single" w:sz="4" w:space="0" w:color="000000"/>
              <w:bottom w:val="single" w:sz="4" w:space="0" w:color="000000"/>
              <w:right w:val="single" w:sz="4" w:space="0" w:color="000000"/>
            </w:tcBorders>
            <w:shd w:val="clear" w:color="auto" w:fill="auto"/>
            <w:noWrap/>
            <w:vAlign w:val="center"/>
            <w:hideMark/>
          </w:tcPr>
          <w:p w14:paraId="0B6253C7" w14:textId="77777777" w:rsidR="00EF23A8" w:rsidRPr="00361A23" w:rsidRDefault="00EF23A8" w:rsidP="00984C1C">
            <w:pPr>
              <w:spacing w:after="0" w:line="240" w:lineRule="auto"/>
              <w:rPr>
                <w:rFonts w:ascii="Calibri" w:eastAsia="Times New Roman" w:hAnsi="Calibri" w:cs="Times New Roman"/>
                <w:sz w:val="24"/>
                <w:szCs w:val="24"/>
                <w:lang w:eastAsia="en-GB"/>
              </w:rPr>
            </w:pPr>
            <w:r w:rsidRPr="00361A23">
              <w:rPr>
                <w:rFonts w:ascii="Calibri" w:eastAsia="Times New Roman" w:hAnsi="Calibri" w:cs="Times New Roman"/>
                <w:sz w:val="24"/>
                <w:szCs w:val="24"/>
                <w:lang w:eastAsia="en-GB"/>
              </w:rPr>
              <w:t>c) Timbers car park- security/ uses/ water-craft storage/ Tidying</w:t>
            </w:r>
          </w:p>
        </w:tc>
        <w:tc>
          <w:tcPr>
            <w:tcW w:w="992" w:type="dxa"/>
            <w:tcBorders>
              <w:top w:val="nil"/>
              <w:left w:val="nil"/>
              <w:bottom w:val="single" w:sz="4" w:space="0" w:color="000000"/>
              <w:right w:val="single" w:sz="4" w:space="0" w:color="000000"/>
            </w:tcBorders>
            <w:shd w:val="clear" w:color="FFFFFF" w:fill="FFFFFF"/>
            <w:noWrap/>
            <w:vAlign w:val="center"/>
            <w:hideMark/>
          </w:tcPr>
          <w:p w14:paraId="5634A98C" w14:textId="77777777" w:rsidR="00EF23A8" w:rsidRPr="00361A23" w:rsidRDefault="00EF23A8" w:rsidP="00984C1C">
            <w:pPr>
              <w:spacing w:after="0" w:line="240" w:lineRule="auto"/>
              <w:jc w:val="right"/>
              <w:rPr>
                <w:rFonts w:ascii="Times New Roman" w:eastAsia="Times New Roman" w:hAnsi="Times New Roman" w:cs="Times New Roman"/>
                <w:sz w:val="24"/>
                <w:szCs w:val="24"/>
                <w:lang w:eastAsia="en-GB"/>
              </w:rPr>
            </w:pPr>
            <w:r w:rsidRPr="00361A23">
              <w:rPr>
                <w:rFonts w:ascii="Times New Roman" w:eastAsia="Times New Roman" w:hAnsi="Times New Roman" w:cs="Times New Roman"/>
                <w:sz w:val="24"/>
                <w:szCs w:val="24"/>
                <w:lang w:eastAsia="en-GB"/>
              </w:rPr>
              <w:t>1</w:t>
            </w:r>
          </w:p>
        </w:tc>
        <w:tc>
          <w:tcPr>
            <w:tcW w:w="851" w:type="dxa"/>
            <w:tcBorders>
              <w:top w:val="nil"/>
              <w:left w:val="nil"/>
              <w:bottom w:val="single" w:sz="4" w:space="0" w:color="auto"/>
              <w:right w:val="single" w:sz="8" w:space="0" w:color="auto"/>
            </w:tcBorders>
            <w:shd w:val="clear" w:color="auto" w:fill="auto"/>
            <w:noWrap/>
            <w:vAlign w:val="center"/>
            <w:hideMark/>
          </w:tcPr>
          <w:p w14:paraId="3D5938CD" w14:textId="77777777" w:rsidR="00EF23A8" w:rsidRPr="00361A23"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61A23">
              <w:rPr>
                <w:rFonts w:ascii="Times New Roman" w:eastAsia="Times New Roman" w:hAnsi="Times New Roman" w:cs="Times New Roman"/>
                <w:color w:val="000000"/>
                <w:sz w:val="24"/>
                <w:szCs w:val="24"/>
                <w:lang w:eastAsia="en-GB"/>
              </w:rPr>
              <w:t>1%</w:t>
            </w:r>
          </w:p>
        </w:tc>
      </w:tr>
      <w:tr w:rsidR="00EF23A8" w:rsidRPr="00361A23" w14:paraId="7534B0D7" w14:textId="77777777" w:rsidTr="001733C1">
        <w:trPr>
          <w:trHeight w:val="315"/>
        </w:trPr>
        <w:tc>
          <w:tcPr>
            <w:tcW w:w="5709" w:type="dxa"/>
            <w:tcBorders>
              <w:top w:val="nil"/>
              <w:left w:val="single" w:sz="4" w:space="0" w:color="000000"/>
              <w:bottom w:val="single" w:sz="4" w:space="0" w:color="000000"/>
              <w:right w:val="single" w:sz="4" w:space="0" w:color="000000"/>
            </w:tcBorders>
            <w:shd w:val="clear" w:color="auto" w:fill="auto"/>
            <w:noWrap/>
            <w:vAlign w:val="center"/>
            <w:hideMark/>
          </w:tcPr>
          <w:p w14:paraId="40BC0ABB" w14:textId="77777777" w:rsidR="00EF23A8" w:rsidRPr="00361A23" w:rsidRDefault="00EF23A8" w:rsidP="00984C1C">
            <w:pPr>
              <w:spacing w:after="0" w:line="240" w:lineRule="auto"/>
              <w:rPr>
                <w:rFonts w:ascii="Calibri" w:eastAsia="Times New Roman" w:hAnsi="Calibri" w:cs="Times New Roman"/>
                <w:sz w:val="24"/>
                <w:szCs w:val="24"/>
                <w:lang w:eastAsia="en-GB"/>
              </w:rPr>
            </w:pPr>
            <w:r w:rsidRPr="00361A23">
              <w:rPr>
                <w:rFonts w:ascii="Calibri" w:eastAsia="Times New Roman" w:hAnsi="Calibri" w:cs="Times New Roman"/>
                <w:sz w:val="24"/>
                <w:szCs w:val="24"/>
                <w:lang w:eastAsia="en-GB"/>
              </w:rPr>
              <w:t>d) Moorings</w:t>
            </w:r>
          </w:p>
        </w:tc>
        <w:tc>
          <w:tcPr>
            <w:tcW w:w="992" w:type="dxa"/>
            <w:tcBorders>
              <w:top w:val="nil"/>
              <w:left w:val="nil"/>
              <w:bottom w:val="single" w:sz="4" w:space="0" w:color="000000"/>
              <w:right w:val="single" w:sz="4" w:space="0" w:color="000000"/>
            </w:tcBorders>
            <w:shd w:val="clear" w:color="FFFFFF" w:fill="FFFFFF"/>
            <w:noWrap/>
            <w:vAlign w:val="center"/>
            <w:hideMark/>
          </w:tcPr>
          <w:p w14:paraId="08F471AB" w14:textId="77777777" w:rsidR="00EF23A8" w:rsidRPr="00361A23" w:rsidRDefault="00EF23A8" w:rsidP="00984C1C">
            <w:pPr>
              <w:spacing w:after="0" w:line="240" w:lineRule="auto"/>
              <w:jc w:val="right"/>
              <w:rPr>
                <w:rFonts w:ascii="Times New Roman" w:eastAsia="Times New Roman" w:hAnsi="Times New Roman" w:cs="Times New Roman"/>
                <w:sz w:val="24"/>
                <w:szCs w:val="24"/>
                <w:lang w:eastAsia="en-GB"/>
              </w:rPr>
            </w:pPr>
            <w:r w:rsidRPr="00361A23">
              <w:rPr>
                <w:rFonts w:ascii="Times New Roman" w:eastAsia="Times New Roman" w:hAnsi="Times New Roman" w:cs="Times New Roman"/>
                <w:sz w:val="24"/>
                <w:szCs w:val="24"/>
                <w:lang w:eastAsia="en-GB"/>
              </w:rPr>
              <w:t>5</w:t>
            </w:r>
          </w:p>
        </w:tc>
        <w:tc>
          <w:tcPr>
            <w:tcW w:w="851" w:type="dxa"/>
            <w:tcBorders>
              <w:top w:val="nil"/>
              <w:left w:val="nil"/>
              <w:bottom w:val="single" w:sz="4" w:space="0" w:color="auto"/>
              <w:right w:val="single" w:sz="8" w:space="0" w:color="auto"/>
            </w:tcBorders>
            <w:shd w:val="clear" w:color="auto" w:fill="auto"/>
            <w:noWrap/>
            <w:vAlign w:val="center"/>
            <w:hideMark/>
          </w:tcPr>
          <w:p w14:paraId="24B95669" w14:textId="77777777" w:rsidR="00EF23A8" w:rsidRPr="00361A23"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61A23">
              <w:rPr>
                <w:rFonts w:ascii="Times New Roman" w:eastAsia="Times New Roman" w:hAnsi="Times New Roman" w:cs="Times New Roman"/>
                <w:color w:val="000000"/>
                <w:sz w:val="24"/>
                <w:szCs w:val="24"/>
                <w:lang w:eastAsia="en-GB"/>
              </w:rPr>
              <w:t>5%</w:t>
            </w:r>
          </w:p>
        </w:tc>
      </w:tr>
      <w:tr w:rsidR="00EF23A8" w:rsidRPr="00361A23" w14:paraId="78DBA8CD" w14:textId="77777777" w:rsidTr="001733C1">
        <w:trPr>
          <w:trHeight w:val="315"/>
        </w:trPr>
        <w:tc>
          <w:tcPr>
            <w:tcW w:w="5709" w:type="dxa"/>
            <w:tcBorders>
              <w:top w:val="nil"/>
              <w:left w:val="single" w:sz="4" w:space="0" w:color="000000"/>
              <w:bottom w:val="single" w:sz="4" w:space="0" w:color="000000"/>
              <w:right w:val="single" w:sz="4" w:space="0" w:color="000000"/>
            </w:tcBorders>
            <w:shd w:val="clear" w:color="auto" w:fill="auto"/>
            <w:noWrap/>
            <w:vAlign w:val="center"/>
            <w:hideMark/>
          </w:tcPr>
          <w:p w14:paraId="017118E0" w14:textId="77777777" w:rsidR="00EF23A8" w:rsidRPr="00361A23" w:rsidRDefault="00EF23A8" w:rsidP="00984C1C">
            <w:pPr>
              <w:spacing w:after="0" w:line="240" w:lineRule="auto"/>
              <w:rPr>
                <w:rFonts w:ascii="Calibri" w:eastAsia="Times New Roman" w:hAnsi="Calibri" w:cs="Times New Roman"/>
                <w:sz w:val="24"/>
                <w:szCs w:val="24"/>
                <w:lang w:eastAsia="en-GB"/>
              </w:rPr>
            </w:pPr>
            <w:r w:rsidRPr="00361A23">
              <w:rPr>
                <w:rFonts w:ascii="Calibri" w:eastAsia="Times New Roman" w:hAnsi="Calibri" w:cs="Times New Roman"/>
                <w:sz w:val="24"/>
                <w:szCs w:val="24"/>
                <w:lang w:eastAsia="en-GB"/>
              </w:rPr>
              <w:t>e) Estuary: suggestions/ concerns</w:t>
            </w:r>
          </w:p>
        </w:tc>
        <w:tc>
          <w:tcPr>
            <w:tcW w:w="992" w:type="dxa"/>
            <w:tcBorders>
              <w:top w:val="nil"/>
              <w:left w:val="nil"/>
              <w:bottom w:val="single" w:sz="4" w:space="0" w:color="000000"/>
              <w:right w:val="single" w:sz="4" w:space="0" w:color="000000"/>
            </w:tcBorders>
            <w:shd w:val="clear" w:color="FFFFFF" w:fill="FFFFFF"/>
            <w:noWrap/>
            <w:vAlign w:val="center"/>
            <w:hideMark/>
          </w:tcPr>
          <w:p w14:paraId="6AD40B16" w14:textId="77777777" w:rsidR="00EF23A8" w:rsidRPr="00361A23" w:rsidRDefault="00EF23A8" w:rsidP="00984C1C">
            <w:pPr>
              <w:spacing w:after="0" w:line="240" w:lineRule="auto"/>
              <w:jc w:val="right"/>
              <w:rPr>
                <w:rFonts w:ascii="Times New Roman" w:eastAsia="Times New Roman" w:hAnsi="Times New Roman" w:cs="Times New Roman"/>
                <w:sz w:val="24"/>
                <w:szCs w:val="24"/>
                <w:lang w:eastAsia="en-GB"/>
              </w:rPr>
            </w:pPr>
            <w:r w:rsidRPr="00361A23">
              <w:rPr>
                <w:rFonts w:ascii="Times New Roman" w:eastAsia="Times New Roman" w:hAnsi="Times New Roman" w:cs="Times New Roman"/>
                <w:sz w:val="24"/>
                <w:szCs w:val="24"/>
                <w:lang w:eastAsia="en-GB"/>
              </w:rPr>
              <w:t>14</w:t>
            </w:r>
          </w:p>
        </w:tc>
        <w:tc>
          <w:tcPr>
            <w:tcW w:w="851" w:type="dxa"/>
            <w:tcBorders>
              <w:top w:val="nil"/>
              <w:left w:val="nil"/>
              <w:bottom w:val="single" w:sz="4" w:space="0" w:color="auto"/>
              <w:right w:val="single" w:sz="8" w:space="0" w:color="auto"/>
            </w:tcBorders>
            <w:shd w:val="clear" w:color="auto" w:fill="auto"/>
            <w:noWrap/>
            <w:vAlign w:val="center"/>
            <w:hideMark/>
          </w:tcPr>
          <w:p w14:paraId="63BA304B" w14:textId="77777777" w:rsidR="00EF23A8" w:rsidRPr="00361A23"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61A23">
              <w:rPr>
                <w:rFonts w:ascii="Times New Roman" w:eastAsia="Times New Roman" w:hAnsi="Times New Roman" w:cs="Times New Roman"/>
                <w:color w:val="000000"/>
                <w:sz w:val="24"/>
                <w:szCs w:val="24"/>
                <w:lang w:eastAsia="en-GB"/>
              </w:rPr>
              <w:t>14%</w:t>
            </w:r>
          </w:p>
        </w:tc>
      </w:tr>
      <w:tr w:rsidR="00EF23A8" w:rsidRPr="00361A23" w14:paraId="436205B5" w14:textId="77777777" w:rsidTr="001733C1">
        <w:trPr>
          <w:trHeight w:val="315"/>
        </w:trPr>
        <w:tc>
          <w:tcPr>
            <w:tcW w:w="5709" w:type="dxa"/>
            <w:tcBorders>
              <w:top w:val="nil"/>
              <w:left w:val="single" w:sz="4" w:space="0" w:color="000000"/>
              <w:bottom w:val="single" w:sz="4" w:space="0" w:color="000000"/>
              <w:right w:val="single" w:sz="4" w:space="0" w:color="000000"/>
            </w:tcBorders>
            <w:shd w:val="clear" w:color="auto" w:fill="auto"/>
            <w:noWrap/>
            <w:vAlign w:val="center"/>
            <w:hideMark/>
          </w:tcPr>
          <w:p w14:paraId="1DE7AE78" w14:textId="77777777" w:rsidR="00EF23A8" w:rsidRPr="00361A23" w:rsidRDefault="00EF23A8" w:rsidP="00984C1C">
            <w:pPr>
              <w:spacing w:after="0" w:line="240" w:lineRule="auto"/>
              <w:rPr>
                <w:rFonts w:ascii="Calibri" w:eastAsia="Times New Roman" w:hAnsi="Calibri" w:cs="Times New Roman"/>
                <w:sz w:val="24"/>
                <w:szCs w:val="24"/>
                <w:lang w:eastAsia="en-GB"/>
              </w:rPr>
            </w:pPr>
            <w:r w:rsidRPr="00361A23">
              <w:rPr>
                <w:rFonts w:ascii="Calibri" w:eastAsia="Times New Roman" w:hAnsi="Calibri" w:cs="Times New Roman"/>
                <w:sz w:val="24"/>
                <w:szCs w:val="24"/>
                <w:lang w:eastAsia="en-GB"/>
              </w:rPr>
              <w:t>f) Dog Walking: concerns/requirements</w:t>
            </w:r>
          </w:p>
        </w:tc>
        <w:tc>
          <w:tcPr>
            <w:tcW w:w="992" w:type="dxa"/>
            <w:tcBorders>
              <w:top w:val="nil"/>
              <w:left w:val="nil"/>
              <w:bottom w:val="single" w:sz="4" w:space="0" w:color="000000"/>
              <w:right w:val="single" w:sz="4" w:space="0" w:color="000000"/>
            </w:tcBorders>
            <w:shd w:val="clear" w:color="FFFFFF" w:fill="FFFFFF"/>
            <w:noWrap/>
            <w:vAlign w:val="center"/>
            <w:hideMark/>
          </w:tcPr>
          <w:p w14:paraId="5C1CFDF2" w14:textId="77777777" w:rsidR="00EF23A8" w:rsidRPr="00361A23" w:rsidRDefault="00EF23A8" w:rsidP="00984C1C">
            <w:pPr>
              <w:spacing w:after="0" w:line="240" w:lineRule="auto"/>
              <w:jc w:val="right"/>
              <w:rPr>
                <w:rFonts w:ascii="Times New Roman" w:eastAsia="Times New Roman" w:hAnsi="Times New Roman" w:cs="Times New Roman"/>
                <w:sz w:val="24"/>
                <w:szCs w:val="24"/>
                <w:lang w:eastAsia="en-GB"/>
              </w:rPr>
            </w:pPr>
            <w:r w:rsidRPr="00361A23">
              <w:rPr>
                <w:rFonts w:ascii="Times New Roman" w:eastAsia="Times New Roman" w:hAnsi="Times New Roman" w:cs="Times New Roman"/>
                <w:sz w:val="24"/>
                <w:szCs w:val="24"/>
                <w:lang w:eastAsia="en-GB"/>
              </w:rPr>
              <w:t>10</w:t>
            </w:r>
          </w:p>
        </w:tc>
        <w:tc>
          <w:tcPr>
            <w:tcW w:w="851" w:type="dxa"/>
            <w:tcBorders>
              <w:top w:val="nil"/>
              <w:left w:val="nil"/>
              <w:bottom w:val="single" w:sz="4" w:space="0" w:color="auto"/>
              <w:right w:val="single" w:sz="8" w:space="0" w:color="auto"/>
            </w:tcBorders>
            <w:shd w:val="clear" w:color="auto" w:fill="auto"/>
            <w:noWrap/>
            <w:vAlign w:val="center"/>
            <w:hideMark/>
          </w:tcPr>
          <w:p w14:paraId="5F470A46" w14:textId="77777777" w:rsidR="00EF23A8" w:rsidRPr="00361A23"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61A23">
              <w:rPr>
                <w:rFonts w:ascii="Times New Roman" w:eastAsia="Times New Roman" w:hAnsi="Times New Roman" w:cs="Times New Roman"/>
                <w:color w:val="000000"/>
                <w:sz w:val="24"/>
                <w:szCs w:val="24"/>
                <w:lang w:eastAsia="en-GB"/>
              </w:rPr>
              <w:t>10%</w:t>
            </w:r>
          </w:p>
        </w:tc>
      </w:tr>
      <w:tr w:rsidR="00EF23A8" w:rsidRPr="00361A23" w14:paraId="1E073A49" w14:textId="77777777" w:rsidTr="001733C1">
        <w:trPr>
          <w:trHeight w:val="315"/>
        </w:trPr>
        <w:tc>
          <w:tcPr>
            <w:tcW w:w="5709" w:type="dxa"/>
            <w:tcBorders>
              <w:top w:val="nil"/>
              <w:left w:val="single" w:sz="4" w:space="0" w:color="000000"/>
              <w:bottom w:val="single" w:sz="4" w:space="0" w:color="000000"/>
              <w:right w:val="single" w:sz="4" w:space="0" w:color="000000"/>
            </w:tcBorders>
            <w:shd w:val="clear" w:color="auto" w:fill="auto"/>
            <w:noWrap/>
            <w:vAlign w:val="center"/>
            <w:hideMark/>
          </w:tcPr>
          <w:p w14:paraId="2281C846" w14:textId="77777777" w:rsidR="00EF23A8" w:rsidRPr="00361A23" w:rsidRDefault="00EF23A8" w:rsidP="00984C1C">
            <w:pPr>
              <w:spacing w:after="0" w:line="240" w:lineRule="auto"/>
              <w:rPr>
                <w:rFonts w:ascii="Calibri" w:eastAsia="Times New Roman" w:hAnsi="Calibri" w:cs="Times New Roman"/>
                <w:sz w:val="24"/>
                <w:szCs w:val="24"/>
                <w:lang w:eastAsia="en-GB"/>
              </w:rPr>
            </w:pPr>
            <w:r w:rsidRPr="00361A23">
              <w:rPr>
                <w:rFonts w:ascii="Calibri" w:eastAsia="Times New Roman" w:hAnsi="Calibri" w:cs="Times New Roman"/>
                <w:sz w:val="24"/>
                <w:szCs w:val="24"/>
                <w:lang w:eastAsia="en-GB"/>
              </w:rPr>
              <w:t xml:space="preserve">g) </w:t>
            </w:r>
            <w:proofErr w:type="spellStart"/>
            <w:r w:rsidRPr="00361A23">
              <w:rPr>
                <w:rFonts w:ascii="Calibri" w:eastAsia="Times New Roman" w:hAnsi="Calibri" w:cs="Times New Roman"/>
                <w:sz w:val="24"/>
                <w:szCs w:val="24"/>
                <w:lang w:eastAsia="en-GB"/>
              </w:rPr>
              <w:t>Bantham</w:t>
            </w:r>
            <w:proofErr w:type="spellEnd"/>
            <w:r w:rsidRPr="00361A23">
              <w:rPr>
                <w:rFonts w:ascii="Calibri" w:eastAsia="Times New Roman" w:hAnsi="Calibri" w:cs="Times New Roman"/>
                <w:sz w:val="24"/>
                <w:szCs w:val="24"/>
                <w:lang w:eastAsia="en-GB"/>
              </w:rPr>
              <w:t xml:space="preserve"> Estates</w:t>
            </w:r>
          </w:p>
        </w:tc>
        <w:tc>
          <w:tcPr>
            <w:tcW w:w="992" w:type="dxa"/>
            <w:tcBorders>
              <w:top w:val="nil"/>
              <w:left w:val="nil"/>
              <w:bottom w:val="single" w:sz="4" w:space="0" w:color="000000"/>
              <w:right w:val="single" w:sz="4" w:space="0" w:color="000000"/>
            </w:tcBorders>
            <w:shd w:val="clear" w:color="FFFFFF" w:fill="FFFFFF"/>
            <w:noWrap/>
            <w:vAlign w:val="center"/>
            <w:hideMark/>
          </w:tcPr>
          <w:p w14:paraId="67ECDEE6" w14:textId="77777777" w:rsidR="00EF23A8" w:rsidRPr="00361A23" w:rsidRDefault="00EF23A8" w:rsidP="00984C1C">
            <w:pPr>
              <w:spacing w:after="0" w:line="240" w:lineRule="auto"/>
              <w:jc w:val="right"/>
              <w:rPr>
                <w:rFonts w:ascii="Times New Roman" w:eastAsia="Times New Roman" w:hAnsi="Times New Roman" w:cs="Times New Roman"/>
                <w:sz w:val="24"/>
                <w:szCs w:val="24"/>
                <w:lang w:eastAsia="en-GB"/>
              </w:rPr>
            </w:pPr>
            <w:r w:rsidRPr="00361A23">
              <w:rPr>
                <w:rFonts w:ascii="Times New Roman" w:eastAsia="Times New Roman" w:hAnsi="Times New Roman" w:cs="Times New Roman"/>
                <w:sz w:val="24"/>
                <w:szCs w:val="24"/>
                <w:lang w:eastAsia="en-GB"/>
              </w:rPr>
              <w:t>1</w:t>
            </w:r>
          </w:p>
        </w:tc>
        <w:tc>
          <w:tcPr>
            <w:tcW w:w="851" w:type="dxa"/>
            <w:tcBorders>
              <w:top w:val="nil"/>
              <w:left w:val="nil"/>
              <w:bottom w:val="single" w:sz="4" w:space="0" w:color="auto"/>
              <w:right w:val="single" w:sz="8" w:space="0" w:color="auto"/>
            </w:tcBorders>
            <w:shd w:val="clear" w:color="auto" w:fill="auto"/>
            <w:noWrap/>
            <w:vAlign w:val="center"/>
            <w:hideMark/>
          </w:tcPr>
          <w:p w14:paraId="0530039C" w14:textId="77777777" w:rsidR="00EF23A8" w:rsidRPr="00361A23"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61A23">
              <w:rPr>
                <w:rFonts w:ascii="Times New Roman" w:eastAsia="Times New Roman" w:hAnsi="Times New Roman" w:cs="Times New Roman"/>
                <w:color w:val="000000"/>
                <w:sz w:val="24"/>
                <w:szCs w:val="24"/>
                <w:lang w:eastAsia="en-GB"/>
              </w:rPr>
              <w:t>1%</w:t>
            </w:r>
          </w:p>
        </w:tc>
      </w:tr>
      <w:tr w:rsidR="00EF23A8" w:rsidRPr="00361A23" w14:paraId="4934C342" w14:textId="77777777" w:rsidTr="001733C1">
        <w:trPr>
          <w:trHeight w:val="315"/>
        </w:trPr>
        <w:tc>
          <w:tcPr>
            <w:tcW w:w="5709" w:type="dxa"/>
            <w:tcBorders>
              <w:top w:val="nil"/>
              <w:left w:val="single" w:sz="4" w:space="0" w:color="000000"/>
              <w:bottom w:val="single" w:sz="4" w:space="0" w:color="000000"/>
              <w:right w:val="single" w:sz="4" w:space="0" w:color="000000"/>
            </w:tcBorders>
            <w:shd w:val="clear" w:color="auto" w:fill="auto"/>
            <w:noWrap/>
            <w:vAlign w:val="center"/>
            <w:hideMark/>
          </w:tcPr>
          <w:p w14:paraId="1653C85B" w14:textId="77777777" w:rsidR="00EF23A8" w:rsidRPr="00361A23" w:rsidRDefault="00EF23A8" w:rsidP="00984C1C">
            <w:pPr>
              <w:spacing w:after="0" w:line="240" w:lineRule="auto"/>
              <w:rPr>
                <w:rFonts w:ascii="Calibri" w:eastAsia="Times New Roman" w:hAnsi="Calibri" w:cs="Times New Roman"/>
                <w:sz w:val="24"/>
                <w:szCs w:val="24"/>
                <w:lang w:eastAsia="en-GB"/>
              </w:rPr>
            </w:pPr>
            <w:r w:rsidRPr="00361A23">
              <w:rPr>
                <w:rFonts w:ascii="Calibri" w:eastAsia="Times New Roman" w:hAnsi="Calibri" w:cs="Times New Roman"/>
                <w:sz w:val="24"/>
                <w:szCs w:val="24"/>
                <w:lang w:eastAsia="en-GB"/>
              </w:rPr>
              <w:t>h) Other</w:t>
            </w:r>
          </w:p>
        </w:tc>
        <w:tc>
          <w:tcPr>
            <w:tcW w:w="992" w:type="dxa"/>
            <w:tcBorders>
              <w:top w:val="nil"/>
              <w:left w:val="nil"/>
              <w:bottom w:val="single" w:sz="4" w:space="0" w:color="000000"/>
              <w:right w:val="single" w:sz="4" w:space="0" w:color="000000"/>
            </w:tcBorders>
            <w:shd w:val="clear" w:color="FFFFFF" w:fill="FFFFFF"/>
            <w:noWrap/>
            <w:vAlign w:val="center"/>
            <w:hideMark/>
          </w:tcPr>
          <w:p w14:paraId="273A09A0" w14:textId="77777777" w:rsidR="00EF23A8" w:rsidRPr="00361A23" w:rsidRDefault="00EF23A8" w:rsidP="00984C1C">
            <w:pPr>
              <w:spacing w:after="0" w:line="240" w:lineRule="auto"/>
              <w:jc w:val="right"/>
              <w:rPr>
                <w:rFonts w:ascii="Times New Roman" w:eastAsia="Times New Roman" w:hAnsi="Times New Roman" w:cs="Times New Roman"/>
                <w:sz w:val="24"/>
                <w:szCs w:val="24"/>
                <w:lang w:eastAsia="en-GB"/>
              </w:rPr>
            </w:pPr>
            <w:r w:rsidRPr="00361A23">
              <w:rPr>
                <w:rFonts w:ascii="Times New Roman" w:eastAsia="Times New Roman" w:hAnsi="Times New Roman" w:cs="Times New Roman"/>
                <w:sz w:val="24"/>
                <w:szCs w:val="24"/>
                <w:lang w:eastAsia="en-GB"/>
              </w:rPr>
              <w:t>9</w:t>
            </w:r>
          </w:p>
        </w:tc>
        <w:tc>
          <w:tcPr>
            <w:tcW w:w="851" w:type="dxa"/>
            <w:tcBorders>
              <w:top w:val="nil"/>
              <w:left w:val="nil"/>
              <w:bottom w:val="single" w:sz="4" w:space="0" w:color="auto"/>
              <w:right w:val="single" w:sz="8" w:space="0" w:color="auto"/>
            </w:tcBorders>
            <w:shd w:val="clear" w:color="auto" w:fill="auto"/>
            <w:noWrap/>
            <w:vAlign w:val="center"/>
            <w:hideMark/>
          </w:tcPr>
          <w:p w14:paraId="78900C4C" w14:textId="77777777" w:rsidR="00EF23A8" w:rsidRPr="00361A23"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61A23">
              <w:rPr>
                <w:rFonts w:ascii="Times New Roman" w:eastAsia="Times New Roman" w:hAnsi="Times New Roman" w:cs="Times New Roman"/>
                <w:color w:val="000000"/>
                <w:sz w:val="24"/>
                <w:szCs w:val="24"/>
                <w:lang w:eastAsia="en-GB"/>
              </w:rPr>
              <w:t>9%</w:t>
            </w:r>
          </w:p>
        </w:tc>
      </w:tr>
      <w:tr w:rsidR="00EF23A8" w:rsidRPr="00361A23" w14:paraId="33C49AB0" w14:textId="77777777" w:rsidTr="001733C1">
        <w:trPr>
          <w:trHeight w:val="315"/>
        </w:trPr>
        <w:tc>
          <w:tcPr>
            <w:tcW w:w="5709" w:type="dxa"/>
            <w:tcBorders>
              <w:top w:val="nil"/>
              <w:left w:val="single" w:sz="4" w:space="0" w:color="000000"/>
              <w:bottom w:val="single" w:sz="4" w:space="0" w:color="000000"/>
              <w:right w:val="single" w:sz="4" w:space="0" w:color="000000"/>
            </w:tcBorders>
            <w:shd w:val="clear" w:color="auto" w:fill="auto"/>
            <w:noWrap/>
            <w:vAlign w:val="center"/>
            <w:hideMark/>
          </w:tcPr>
          <w:p w14:paraId="08339A5D" w14:textId="77777777" w:rsidR="00EF23A8" w:rsidRPr="00361A23" w:rsidRDefault="00EF23A8" w:rsidP="00984C1C">
            <w:pPr>
              <w:spacing w:after="0" w:line="240" w:lineRule="auto"/>
              <w:rPr>
                <w:rFonts w:ascii="Calibri" w:eastAsia="Times New Roman" w:hAnsi="Calibri" w:cs="Times New Roman"/>
                <w:sz w:val="24"/>
                <w:szCs w:val="24"/>
                <w:lang w:eastAsia="en-GB"/>
              </w:rPr>
            </w:pPr>
            <w:proofErr w:type="spellStart"/>
            <w:r w:rsidRPr="00361A23">
              <w:rPr>
                <w:rFonts w:ascii="Calibri" w:eastAsia="Times New Roman" w:hAnsi="Calibri" w:cs="Times New Roman"/>
                <w:sz w:val="24"/>
                <w:szCs w:val="24"/>
                <w:lang w:eastAsia="en-GB"/>
              </w:rPr>
              <w:t>i</w:t>
            </w:r>
            <w:proofErr w:type="spellEnd"/>
            <w:r w:rsidRPr="00361A23">
              <w:rPr>
                <w:rFonts w:ascii="Calibri" w:eastAsia="Times New Roman" w:hAnsi="Calibri" w:cs="Times New Roman"/>
                <w:sz w:val="24"/>
                <w:szCs w:val="24"/>
                <w:lang w:eastAsia="en-GB"/>
              </w:rPr>
              <w:t>) In wrong section</w:t>
            </w:r>
          </w:p>
        </w:tc>
        <w:tc>
          <w:tcPr>
            <w:tcW w:w="992" w:type="dxa"/>
            <w:tcBorders>
              <w:top w:val="nil"/>
              <w:left w:val="nil"/>
              <w:bottom w:val="single" w:sz="4" w:space="0" w:color="000000"/>
              <w:right w:val="single" w:sz="4" w:space="0" w:color="000000"/>
            </w:tcBorders>
            <w:shd w:val="clear" w:color="FFFFFF" w:fill="FFFFFF"/>
            <w:noWrap/>
            <w:vAlign w:val="center"/>
            <w:hideMark/>
          </w:tcPr>
          <w:p w14:paraId="3EB59E07" w14:textId="77777777" w:rsidR="00EF23A8" w:rsidRPr="00361A23" w:rsidRDefault="00EF23A8" w:rsidP="00984C1C">
            <w:pPr>
              <w:spacing w:after="0" w:line="240" w:lineRule="auto"/>
              <w:jc w:val="right"/>
              <w:rPr>
                <w:rFonts w:ascii="Times New Roman" w:eastAsia="Times New Roman" w:hAnsi="Times New Roman" w:cs="Times New Roman"/>
                <w:sz w:val="24"/>
                <w:szCs w:val="24"/>
                <w:lang w:eastAsia="en-GB"/>
              </w:rPr>
            </w:pPr>
            <w:r w:rsidRPr="00361A23">
              <w:rPr>
                <w:rFonts w:ascii="Times New Roman" w:eastAsia="Times New Roman" w:hAnsi="Times New Roman" w:cs="Times New Roman"/>
                <w:sz w:val="24"/>
                <w:szCs w:val="24"/>
                <w:lang w:eastAsia="en-GB"/>
              </w:rPr>
              <w:t>0</w:t>
            </w:r>
          </w:p>
        </w:tc>
        <w:tc>
          <w:tcPr>
            <w:tcW w:w="851" w:type="dxa"/>
            <w:tcBorders>
              <w:top w:val="nil"/>
              <w:left w:val="nil"/>
              <w:bottom w:val="single" w:sz="4" w:space="0" w:color="auto"/>
              <w:right w:val="single" w:sz="8" w:space="0" w:color="auto"/>
            </w:tcBorders>
            <w:shd w:val="clear" w:color="auto" w:fill="auto"/>
            <w:noWrap/>
            <w:vAlign w:val="center"/>
            <w:hideMark/>
          </w:tcPr>
          <w:p w14:paraId="587C4DE1" w14:textId="77777777" w:rsidR="00EF23A8" w:rsidRPr="00361A23"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61A23">
              <w:rPr>
                <w:rFonts w:ascii="Times New Roman" w:eastAsia="Times New Roman" w:hAnsi="Times New Roman" w:cs="Times New Roman"/>
                <w:color w:val="000000"/>
                <w:sz w:val="24"/>
                <w:szCs w:val="24"/>
                <w:lang w:eastAsia="en-GB"/>
              </w:rPr>
              <w:t>0%</w:t>
            </w:r>
          </w:p>
        </w:tc>
      </w:tr>
      <w:tr w:rsidR="00EF23A8" w:rsidRPr="00361A23" w14:paraId="051FDDF0" w14:textId="77777777" w:rsidTr="001733C1">
        <w:trPr>
          <w:trHeight w:val="315"/>
        </w:trPr>
        <w:tc>
          <w:tcPr>
            <w:tcW w:w="5709" w:type="dxa"/>
            <w:tcBorders>
              <w:top w:val="nil"/>
              <w:left w:val="single" w:sz="4" w:space="0" w:color="000000"/>
              <w:bottom w:val="single" w:sz="4" w:space="0" w:color="000000"/>
              <w:right w:val="single" w:sz="4" w:space="0" w:color="000000"/>
            </w:tcBorders>
            <w:shd w:val="clear" w:color="auto" w:fill="auto"/>
            <w:noWrap/>
            <w:vAlign w:val="center"/>
            <w:hideMark/>
          </w:tcPr>
          <w:p w14:paraId="186F25A3" w14:textId="77777777" w:rsidR="00EF23A8" w:rsidRPr="00361A23" w:rsidRDefault="00EF23A8" w:rsidP="00984C1C">
            <w:pPr>
              <w:spacing w:after="0" w:line="240" w:lineRule="auto"/>
              <w:rPr>
                <w:rFonts w:ascii="Calibri" w:eastAsia="Times New Roman" w:hAnsi="Calibri" w:cs="Times New Roman"/>
                <w:sz w:val="24"/>
                <w:szCs w:val="24"/>
                <w:lang w:eastAsia="en-GB"/>
              </w:rPr>
            </w:pPr>
            <w:proofErr w:type="gramStart"/>
            <w:r w:rsidRPr="00361A23">
              <w:rPr>
                <w:rFonts w:ascii="Calibri" w:eastAsia="Times New Roman" w:hAnsi="Calibri" w:cs="Times New Roman"/>
                <w:sz w:val="24"/>
                <w:szCs w:val="24"/>
                <w:lang w:eastAsia="en-GB"/>
              </w:rPr>
              <w:t>j)Tidal</w:t>
            </w:r>
            <w:proofErr w:type="gramEnd"/>
            <w:r w:rsidRPr="00361A23">
              <w:rPr>
                <w:rFonts w:ascii="Calibri" w:eastAsia="Times New Roman" w:hAnsi="Calibri" w:cs="Times New Roman"/>
                <w:sz w:val="24"/>
                <w:szCs w:val="24"/>
                <w:lang w:eastAsia="en-GB"/>
              </w:rPr>
              <w:t xml:space="preserve"> road</w:t>
            </w:r>
          </w:p>
        </w:tc>
        <w:tc>
          <w:tcPr>
            <w:tcW w:w="992" w:type="dxa"/>
            <w:tcBorders>
              <w:top w:val="nil"/>
              <w:left w:val="nil"/>
              <w:bottom w:val="single" w:sz="4" w:space="0" w:color="000000"/>
              <w:right w:val="single" w:sz="4" w:space="0" w:color="000000"/>
            </w:tcBorders>
            <w:shd w:val="clear" w:color="FFFFFF" w:fill="FFFFFF"/>
            <w:noWrap/>
            <w:vAlign w:val="center"/>
            <w:hideMark/>
          </w:tcPr>
          <w:p w14:paraId="7B038D91" w14:textId="77777777" w:rsidR="00EF23A8" w:rsidRPr="00361A23" w:rsidRDefault="00EF23A8" w:rsidP="00984C1C">
            <w:pPr>
              <w:spacing w:after="0" w:line="240" w:lineRule="auto"/>
              <w:jc w:val="right"/>
              <w:rPr>
                <w:rFonts w:ascii="Times New Roman" w:eastAsia="Times New Roman" w:hAnsi="Times New Roman" w:cs="Times New Roman"/>
                <w:sz w:val="24"/>
                <w:szCs w:val="24"/>
                <w:lang w:eastAsia="en-GB"/>
              </w:rPr>
            </w:pPr>
            <w:r w:rsidRPr="00361A23">
              <w:rPr>
                <w:rFonts w:ascii="Times New Roman" w:eastAsia="Times New Roman" w:hAnsi="Times New Roman" w:cs="Times New Roman"/>
                <w:sz w:val="24"/>
                <w:szCs w:val="24"/>
                <w:lang w:eastAsia="en-GB"/>
              </w:rPr>
              <w:t>23</w:t>
            </w:r>
          </w:p>
        </w:tc>
        <w:tc>
          <w:tcPr>
            <w:tcW w:w="851" w:type="dxa"/>
            <w:tcBorders>
              <w:top w:val="nil"/>
              <w:left w:val="nil"/>
              <w:bottom w:val="single" w:sz="4" w:space="0" w:color="auto"/>
              <w:right w:val="single" w:sz="8" w:space="0" w:color="auto"/>
            </w:tcBorders>
            <w:shd w:val="clear" w:color="auto" w:fill="auto"/>
            <w:noWrap/>
            <w:vAlign w:val="center"/>
            <w:hideMark/>
          </w:tcPr>
          <w:p w14:paraId="525AEC16" w14:textId="77777777" w:rsidR="00EF23A8" w:rsidRPr="00361A23"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61A23">
              <w:rPr>
                <w:rFonts w:ascii="Times New Roman" w:eastAsia="Times New Roman" w:hAnsi="Times New Roman" w:cs="Times New Roman"/>
                <w:color w:val="000000"/>
                <w:sz w:val="24"/>
                <w:szCs w:val="24"/>
                <w:lang w:eastAsia="en-GB"/>
              </w:rPr>
              <w:t>23%</w:t>
            </w:r>
          </w:p>
        </w:tc>
      </w:tr>
      <w:tr w:rsidR="00EF23A8" w:rsidRPr="00361A23" w14:paraId="67ACA167" w14:textId="77777777" w:rsidTr="001733C1">
        <w:trPr>
          <w:trHeight w:val="315"/>
        </w:trPr>
        <w:tc>
          <w:tcPr>
            <w:tcW w:w="5709" w:type="dxa"/>
            <w:tcBorders>
              <w:top w:val="nil"/>
              <w:left w:val="single" w:sz="4" w:space="0" w:color="000000"/>
              <w:bottom w:val="single" w:sz="4" w:space="0" w:color="000000"/>
              <w:right w:val="single" w:sz="4" w:space="0" w:color="000000"/>
            </w:tcBorders>
            <w:shd w:val="clear" w:color="auto" w:fill="auto"/>
            <w:noWrap/>
            <w:vAlign w:val="center"/>
            <w:hideMark/>
          </w:tcPr>
          <w:p w14:paraId="329200C7" w14:textId="77777777" w:rsidR="00EF23A8" w:rsidRPr="00361A23" w:rsidRDefault="00EF23A8" w:rsidP="00984C1C">
            <w:pPr>
              <w:spacing w:after="0" w:line="240" w:lineRule="auto"/>
              <w:rPr>
                <w:rFonts w:ascii="Calibri" w:eastAsia="Times New Roman" w:hAnsi="Calibri" w:cs="Times New Roman"/>
                <w:sz w:val="24"/>
                <w:szCs w:val="24"/>
                <w:lang w:eastAsia="en-GB"/>
              </w:rPr>
            </w:pPr>
            <w:r w:rsidRPr="00361A23">
              <w:rPr>
                <w:rFonts w:ascii="Calibri" w:eastAsia="Times New Roman" w:hAnsi="Calibri" w:cs="Times New Roman"/>
                <w:sz w:val="24"/>
                <w:szCs w:val="24"/>
                <w:lang w:eastAsia="en-GB"/>
              </w:rPr>
              <w:t>k) Play Areas</w:t>
            </w:r>
          </w:p>
        </w:tc>
        <w:tc>
          <w:tcPr>
            <w:tcW w:w="992" w:type="dxa"/>
            <w:tcBorders>
              <w:top w:val="nil"/>
              <w:left w:val="nil"/>
              <w:bottom w:val="single" w:sz="4" w:space="0" w:color="000000"/>
              <w:right w:val="single" w:sz="4" w:space="0" w:color="000000"/>
            </w:tcBorders>
            <w:shd w:val="clear" w:color="FFFFFF" w:fill="FFFFFF"/>
            <w:noWrap/>
            <w:vAlign w:val="center"/>
            <w:hideMark/>
          </w:tcPr>
          <w:p w14:paraId="26349BCD" w14:textId="77777777" w:rsidR="00EF23A8" w:rsidRPr="00361A23" w:rsidRDefault="00EF23A8" w:rsidP="00984C1C">
            <w:pPr>
              <w:spacing w:after="0" w:line="240" w:lineRule="auto"/>
              <w:jc w:val="right"/>
              <w:rPr>
                <w:rFonts w:ascii="Times New Roman" w:eastAsia="Times New Roman" w:hAnsi="Times New Roman" w:cs="Times New Roman"/>
                <w:sz w:val="24"/>
                <w:szCs w:val="24"/>
                <w:lang w:eastAsia="en-GB"/>
              </w:rPr>
            </w:pPr>
            <w:r w:rsidRPr="00361A23">
              <w:rPr>
                <w:rFonts w:ascii="Times New Roman" w:eastAsia="Times New Roman" w:hAnsi="Times New Roman" w:cs="Times New Roman"/>
                <w:sz w:val="24"/>
                <w:szCs w:val="24"/>
                <w:lang w:eastAsia="en-GB"/>
              </w:rPr>
              <w:t>18</w:t>
            </w:r>
          </w:p>
        </w:tc>
        <w:tc>
          <w:tcPr>
            <w:tcW w:w="851" w:type="dxa"/>
            <w:tcBorders>
              <w:top w:val="nil"/>
              <w:left w:val="nil"/>
              <w:bottom w:val="single" w:sz="4" w:space="0" w:color="auto"/>
              <w:right w:val="single" w:sz="8" w:space="0" w:color="auto"/>
            </w:tcBorders>
            <w:shd w:val="clear" w:color="auto" w:fill="auto"/>
            <w:noWrap/>
            <w:vAlign w:val="center"/>
            <w:hideMark/>
          </w:tcPr>
          <w:p w14:paraId="4B49C237" w14:textId="77777777" w:rsidR="00EF23A8" w:rsidRPr="00361A23"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61A23">
              <w:rPr>
                <w:rFonts w:ascii="Times New Roman" w:eastAsia="Times New Roman" w:hAnsi="Times New Roman" w:cs="Times New Roman"/>
                <w:color w:val="000000"/>
                <w:sz w:val="24"/>
                <w:szCs w:val="24"/>
                <w:lang w:eastAsia="en-GB"/>
              </w:rPr>
              <w:t>18%</w:t>
            </w:r>
          </w:p>
        </w:tc>
      </w:tr>
      <w:tr w:rsidR="00EF23A8" w:rsidRPr="00361A23" w14:paraId="68D1D5E4" w14:textId="77777777" w:rsidTr="001733C1">
        <w:trPr>
          <w:trHeight w:val="315"/>
        </w:trPr>
        <w:tc>
          <w:tcPr>
            <w:tcW w:w="5709"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64B8DC0F" w14:textId="77777777" w:rsidR="00EF23A8" w:rsidRPr="00361A23" w:rsidRDefault="00EF23A8" w:rsidP="00984C1C">
            <w:pPr>
              <w:spacing w:after="0" w:line="240" w:lineRule="auto"/>
              <w:rPr>
                <w:rFonts w:ascii="Calibri" w:eastAsia="Times New Roman" w:hAnsi="Calibri" w:cs="Times New Roman"/>
                <w:b/>
                <w:bCs/>
                <w:sz w:val="24"/>
                <w:szCs w:val="24"/>
                <w:lang w:eastAsia="en-GB"/>
              </w:rPr>
            </w:pPr>
            <w:r w:rsidRPr="00361A23">
              <w:rPr>
                <w:rFonts w:ascii="Calibri" w:eastAsia="Times New Roman" w:hAnsi="Calibri" w:cs="Times New Roman"/>
                <w:b/>
                <w:bCs/>
                <w:sz w:val="24"/>
                <w:szCs w:val="24"/>
                <w:lang w:eastAsia="en-GB"/>
              </w:rPr>
              <w:t>TOTAL</w:t>
            </w:r>
          </w:p>
        </w:tc>
        <w:tc>
          <w:tcPr>
            <w:tcW w:w="992" w:type="dxa"/>
            <w:tcBorders>
              <w:top w:val="single" w:sz="8" w:space="0" w:color="auto"/>
              <w:left w:val="nil"/>
              <w:bottom w:val="single" w:sz="8" w:space="0" w:color="auto"/>
              <w:right w:val="single" w:sz="4" w:space="0" w:color="auto"/>
            </w:tcBorders>
            <w:shd w:val="clear" w:color="000000" w:fill="D9D9D9"/>
            <w:noWrap/>
            <w:vAlign w:val="center"/>
            <w:hideMark/>
          </w:tcPr>
          <w:p w14:paraId="22DF1E04" w14:textId="77777777" w:rsidR="00EF23A8" w:rsidRPr="00361A23" w:rsidRDefault="00EF23A8" w:rsidP="00984C1C">
            <w:pPr>
              <w:spacing w:after="0" w:line="240" w:lineRule="auto"/>
              <w:jc w:val="right"/>
              <w:rPr>
                <w:rFonts w:ascii="Times New Roman" w:eastAsia="Times New Roman" w:hAnsi="Times New Roman" w:cs="Times New Roman"/>
                <w:b/>
                <w:bCs/>
                <w:color w:val="000000"/>
                <w:sz w:val="24"/>
                <w:szCs w:val="24"/>
                <w:lang w:eastAsia="en-GB"/>
              </w:rPr>
            </w:pPr>
            <w:r w:rsidRPr="00361A23">
              <w:rPr>
                <w:rFonts w:ascii="Times New Roman" w:eastAsia="Times New Roman" w:hAnsi="Times New Roman" w:cs="Times New Roman"/>
                <w:b/>
                <w:bCs/>
                <w:color w:val="000000"/>
                <w:sz w:val="24"/>
                <w:szCs w:val="24"/>
                <w:lang w:eastAsia="en-GB"/>
              </w:rPr>
              <w:t>99</w:t>
            </w:r>
          </w:p>
        </w:tc>
        <w:tc>
          <w:tcPr>
            <w:tcW w:w="851" w:type="dxa"/>
            <w:tcBorders>
              <w:top w:val="single" w:sz="8" w:space="0" w:color="auto"/>
              <w:left w:val="nil"/>
              <w:bottom w:val="single" w:sz="8" w:space="0" w:color="auto"/>
              <w:right w:val="single" w:sz="8" w:space="0" w:color="auto"/>
            </w:tcBorders>
            <w:shd w:val="clear" w:color="000000" w:fill="D9D9D9"/>
            <w:noWrap/>
            <w:vAlign w:val="center"/>
            <w:hideMark/>
          </w:tcPr>
          <w:p w14:paraId="648F4EE0" w14:textId="77777777" w:rsidR="00EF23A8" w:rsidRPr="00361A23" w:rsidRDefault="00EF23A8" w:rsidP="00984C1C">
            <w:pPr>
              <w:spacing w:after="0" w:line="240" w:lineRule="auto"/>
              <w:jc w:val="right"/>
              <w:rPr>
                <w:rFonts w:ascii="Times New Roman" w:eastAsia="Times New Roman" w:hAnsi="Times New Roman" w:cs="Times New Roman"/>
                <w:b/>
                <w:bCs/>
                <w:color w:val="000000"/>
                <w:sz w:val="24"/>
                <w:szCs w:val="24"/>
                <w:lang w:eastAsia="en-GB"/>
              </w:rPr>
            </w:pPr>
            <w:r w:rsidRPr="00361A23">
              <w:rPr>
                <w:rFonts w:ascii="Times New Roman" w:eastAsia="Times New Roman" w:hAnsi="Times New Roman" w:cs="Times New Roman"/>
                <w:b/>
                <w:bCs/>
                <w:color w:val="000000"/>
                <w:sz w:val="24"/>
                <w:szCs w:val="24"/>
                <w:lang w:eastAsia="en-GB"/>
              </w:rPr>
              <w:t>100%</w:t>
            </w:r>
          </w:p>
        </w:tc>
      </w:tr>
    </w:tbl>
    <w:p w14:paraId="550788F5" w14:textId="77777777" w:rsidR="00EF23A8" w:rsidRDefault="00EF23A8" w:rsidP="00EF23A8">
      <w:pPr>
        <w:rPr>
          <w:rFonts w:cstheme="minorHAnsi"/>
          <w:sz w:val="24"/>
          <w:u w:val="single"/>
        </w:rPr>
      </w:pPr>
    </w:p>
    <w:p w14:paraId="23D471A4" w14:textId="77777777" w:rsidR="00EF23A8" w:rsidRPr="00DA2249" w:rsidRDefault="00EF23A8" w:rsidP="00B864DE">
      <w:r w:rsidRPr="00DA2249">
        <w:t xml:space="preserve">Open Spaces </w:t>
      </w:r>
      <w:r>
        <w:t>had nearly 100</w:t>
      </w:r>
      <w:r w:rsidRPr="00DA2249">
        <w:t xml:space="preserve"> comments.</w:t>
      </w:r>
    </w:p>
    <w:p w14:paraId="28185F72" w14:textId="608CD8A1" w:rsidR="00EF23A8" w:rsidRPr="00DA2249" w:rsidRDefault="00EF23A8" w:rsidP="00B864DE">
      <w:r w:rsidRPr="00DA2249">
        <w:t xml:space="preserve">On the ‘Estuary’ there seemed to be a lot in </w:t>
      </w:r>
      <w:proofErr w:type="spellStart"/>
      <w:r w:rsidRPr="00DA2249">
        <w:t>favour</w:t>
      </w:r>
      <w:proofErr w:type="spellEnd"/>
      <w:r w:rsidRPr="00DA2249">
        <w:t xml:space="preserve"> of secure storage for boats and kayaks. </w:t>
      </w:r>
      <w:proofErr w:type="gramStart"/>
      <w:r w:rsidR="00455DE6">
        <w:t>Also</w:t>
      </w:r>
      <w:proofErr w:type="gramEnd"/>
      <w:r w:rsidR="00455DE6">
        <w:t xml:space="preserve"> availability of m</w:t>
      </w:r>
      <w:r w:rsidRPr="00DA2249">
        <w:t xml:space="preserve">oorings for villagers and </w:t>
      </w:r>
      <w:r w:rsidR="00455DE6">
        <w:t>p</w:t>
      </w:r>
      <w:r w:rsidRPr="00DA2249">
        <w:t>aris</w:t>
      </w:r>
      <w:r w:rsidR="00455DE6">
        <w:t>hioners</w:t>
      </w:r>
      <w:r w:rsidRPr="00DA2249">
        <w:t>.</w:t>
      </w:r>
    </w:p>
    <w:p w14:paraId="4A125B1A" w14:textId="6FB7DF8C" w:rsidR="00EF23A8" w:rsidRPr="00DA2249" w:rsidRDefault="00EF23A8" w:rsidP="00B864DE">
      <w:r w:rsidRPr="00DA2249">
        <w:t xml:space="preserve">The Tidal Road is very </w:t>
      </w:r>
      <w:proofErr w:type="gramStart"/>
      <w:r w:rsidRPr="00DA2249">
        <w:t>popular</w:t>
      </w:r>
      <w:proofErr w:type="gramEnd"/>
      <w:r w:rsidRPr="00DA2249">
        <w:t xml:space="preserve"> and the overwhelming requests were for speed limits to be imposed there. </w:t>
      </w:r>
      <w:proofErr w:type="gramStart"/>
      <w:r w:rsidRPr="00DA2249">
        <w:t>Also</w:t>
      </w:r>
      <w:proofErr w:type="gramEnd"/>
      <w:r w:rsidRPr="00DA2249">
        <w:t xml:space="preserve"> to </w:t>
      </w:r>
      <w:proofErr w:type="spellStart"/>
      <w:r w:rsidRPr="00DA2249">
        <w:t>prioritise</w:t>
      </w:r>
      <w:proofErr w:type="spellEnd"/>
      <w:r w:rsidRPr="00DA2249">
        <w:t xml:space="preserve"> the tidal road for pedestrian and cycle use.</w:t>
      </w:r>
    </w:p>
    <w:p w14:paraId="3D3DC13F" w14:textId="77777777" w:rsidR="00EF23A8" w:rsidRPr="00DA2249" w:rsidRDefault="00EF23A8" w:rsidP="00B864DE">
      <w:r w:rsidRPr="00DA2249">
        <w:t xml:space="preserve">Footpaths around AG pleased quite a few and </w:t>
      </w:r>
      <w:proofErr w:type="spellStart"/>
      <w:r w:rsidRPr="00DA2249">
        <w:t>and</w:t>
      </w:r>
      <w:proofErr w:type="spellEnd"/>
      <w:r w:rsidRPr="00DA2249">
        <w:t xml:space="preserve"> the proposed (now completed) hard path around the football pitch gets the nod of approval with several requests for more mud free paths in the village (rectory lawn).</w:t>
      </w:r>
    </w:p>
    <w:p w14:paraId="052B6EB3" w14:textId="77777777" w:rsidR="00EF23A8" w:rsidRPr="00DA2249" w:rsidRDefault="00EF23A8" w:rsidP="00B864DE">
      <w:r w:rsidRPr="00DA2249">
        <w:t xml:space="preserve">Play Areas were approved of generally and there were some requests for more. Basketball.  Outdoor gym equipment, and a skateboarding area (said to popular with boys). A couple asked for football field to be drained. </w:t>
      </w:r>
    </w:p>
    <w:p w14:paraId="6E427036" w14:textId="77777777" w:rsidR="00EF23A8" w:rsidRPr="00DA2249" w:rsidRDefault="00EF23A8" w:rsidP="00B864DE">
      <w:r w:rsidRPr="00DA2249">
        <w:t>Dog walking generally pleased with facilities in AG, with several comments saying keep dogs on leads in play areas.</w:t>
      </w:r>
    </w:p>
    <w:p w14:paraId="05D7C7C0" w14:textId="02543B8F" w:rsidR="00EF23A8" w:rsidRDefault="00455DE6" w:rsidP="00B864DE">
      <w:r>
        <w:t xml:space="preserve">The </w:t>
      </w:r>
      <w:r w:rsidR="00EF23A8" w:rsidRPr="00DA2249">
        <w:t xml:space="preserve">tidal road will feature prominently in our </w:t>
      </w:r>
      <w:proofErr w:type="spellStart"/>
      <w:r w:rsidR="00EF23A8" w:rsidRPr="00DA2249">
        <w:t>Neighbourhood</w:t>
      </w:r>
      <w:proofErr w:type="spellEnd"/>
      <w:r w:rsidR="00EF23A8" w:rsidRPr="00DA2249">
        <w:t xml:space="preserve"> Plan, and this and the other items referred to the PC and Parish Appraisal</w:t>
      </w:r>
    </w:p>
    <w:p w14:paraId="4216B53E" w14:textId="77777777" w:rsidR="00B864DE" w:rsidRDefault="00B864DE" w:rsidP="00B864DE"/>
    <w:p w14:paraId="7C33D09B" w14:textId="77777777" w:rsidR="00B864DE" w:rsidRDefault="00B864DE" w:rsidP="00B864DE"/>
    <w:p w14:paraId="6AD6B647" w14:textId="77777777" w:rsidR="00B864DE" w:rsidRDefault="00B864DE" w:rsidP="00B864DE"/>
    <w:p w14:paraId="4A1BB841" w14:textId="77777777" w:rsidR="00B864DE" w:rsidRDefault="00B864DE" w:rsidP="00B864DE"/>
    <w:p w14:paraId="4A4A758A" w14:textId="77777777" w:rsidR="00455DE6" w:rsidRDefault="00455DE6" w:rsidP="00B864DE"/>
    <w:p w14:paraId="47C40098" w14:textId="77777777" w:rsidR="00455DE6" w:rsidRDefault="00455DE6" w:rsidP="00B864DE">
      <w:pPr>
        <w:rPr>
          <w:u w:val="single"/>
        </w:rPr>
      </w:pPr>
    </w:p>
    <w:p w14:paraId="3C5B3B2C" w14:textId="5634EF0F" w:rsidR="00EF23A8" w:rsidRPr="00310C16" w:rsidRDefault="00EF23A8" w:rsidP="00B864DE">
      <w:pPr>
        <w:rPr>
          <w:u w:val="single"/>
        </w:rPr>
      </w:pPr>
      <w:r w:rsidRPr="00310C16">
        <w:rPr>
          <w:u w:val="single"/>
        </w:rPr>
        <w:t>Conservation</w:t>
      </w:r>
    </w:p>
    <w:tbl>
      <w:tblPr>
        <w:tblW w:w="7100" w:type="dxa"/>
        <w:tblInd w:w="93" w:type="dxa"/>
        <w:tblLook w:val="04A0" w:firstRow="1" w:lastRow="0" w:firstColumn="1" w:lastColumn="0" w:noHBand="0" w:noVBand="1"/>
      </w:tblPr>
      <w:tblGrid>
        <w:gridCol w:w="4940"/>
        <w:gridCol w:w="1080"/>
        <w:gridCol w:w="1080"/>
      </w:tblGrid>
      <w:tr w:rsidR="00EF23A8" w:rsidRPr="003137B1" w14:paraId="3B7FD8FA" w14:textId="77777777" w:rsidTr="00984C1C">
        <w:trPr>
          <w:trHeight w:val="315"/>
        </w:trPr>
        <w:tc>
          <w:tcPr>
            <w:tcW w:w="4940" w:type="dxa"/>
            <w:tcBorders>
              <w:top w:val="single" w:sz="8" w:space="0" w:color="auto"/>
              <w:left w:val="single" w:sz="8" w:space="0" w:color="auto"/>
              <w:bottom w:val="single" w:sz="4" w:space="0" w:color="auto"/>
              <w:right w:val="single" w:sz="4" w:space="0" w:color="auto"/>
            </w:tcBorders>
            <w:shd w:val="clear" w:color="FFFFFF" w:fill="FFFF00"/>
            <w:noWrap/>
            <w:vAlign w:val="center"/>
            <w:hideMark/>
          </w:tcPr>
          <w:p w14:paraId="12F9ED1D" w14:textId="77777777" w:rsidR="00EF23A8" w:rsidRPr="003137B1" w:rsidRDefault="00EF23A8" w:rsidP="00984C1C">
            <w:pPr>
              <w:spacing w:after="0" w:line="240" w:lineRule="auto"/>
              <w:rPr>
                <w:rFonts w:ascii="Calibri" w:eastAsia="Times New Roman" w:hAnsi="Calibri" w:cs="Times New Roman"/>
                <w:b/>
                <w:bCs/>
                <w:sz w:val="24"/>
                <w:szCs w:val="24"/>
                <w:lang w:eastAsia="en-GB"/>
              </w:rPr>
            </w:pPr>
            <w:r w:rsidRPr="003137B1">
              <w:rPr>
                <w:rFonts w:ascii="Calibri" w:eastAsia="Times New Roman" w:hAnsi="Calibri" w:cs="Times New Roman"/>
                <w:b/>
                <w:bCs/>
                <w:sz w:val="24"/>
                <w:szCs w:val="24"/>
                <w:lang w:eastAsia="en-GB"/>
              </w:rPr>
              <w:t>Topic</w:t>
            </w:r>
          </w:p>
        </w:tc>
        <w:tc>
          <w:tcPr>
            <w:tcW w:w="1080" w:type="dxa"/>
            <w:tcBorders>
              <w:top w:val="single" w:sz="8" w:space="0" w:color="auto"/>
              <w:left w:val="nil"/>
              <w:bottom w:val="single" w:sz="4" w:space="0" w:color="auto"/>
              <w:right w:val="single" w:sz="4" w:space="0" w:color="auto"/>
            </w:tcBorders>
            <w:shd w:val="clear" w:color="FFFFFF" w:fill="FFFF00"/>
            <w:noWrap/>
            <w:vAlign w:val="center"/>
            <w:hideMark/>
          </w:tcPr>
          <w:p w14:paraId="190A3B1E" w14:textId="77777777" w:rsidR="00EF23A8" w:rsidRPr="003137B1" w:rsidRDefault="00EF23A8" w:rsidP="00984C1C">
            <w:pPr>
              <w:spacing w:after="0" w:line="240" w:lineRule="auto"/>
              <w:rPr>
                <w:rFonts w:ascii="Calibri" w:eastAsia="Times New Roman" w:hAnsi="Calibri" w:cs="Times New Roman"/>
                <w:b/>
                <w:bCs/>
                <w:sz w:val="24"/>
                <w:szCs w:val="24"/>
                <w:lang w:eastAsia="en-GB"/>
              </w:rPr>
            </w:pPr>
            <w:r w:rsidRPr="003137B1">
              <w:rPr>
                <w:rFonts w:ascii="Calibri" w:eastAsia="Times New Roman" w:hAnsi="Calibri" w:cs="Times New Roman"/>
                <w:b/>
                <w:bCs/>
                <w:sz w:val="24"/>
                <w:szCs w:val="24"/>
                <w:lang w:eastAsia="en-GB"/>
              </w:rPr>
              <w:t>Count</w:t>
            </w:r>
          </w:p>
        </w:tc>
        <w:tc>
          <w:tcPr>
            <w:tcW w:w="1080" w:type="dxa"/>
            <w:tcBorders>
              <w:top w:val="single" w:sz="8" w:space="0" w:color="auto"/>
              <w:left w:val="nil"/>
              <w:bottom w:val="single" w:sz="4" w:space="0" w:color="auto"/>
              <w:right w:val="single" w:sz="8" w:space="0" w:color="auto"/>
            </w:tcBorders>
            <w:shd w:val="clear" w:color="FFFFFF" w:fill="FFFF00"/>
            <w:noWrap/>
            <w:vAlign w:val="center"/>
            <w:hideMark/>
          </w:tcPr>
          <w:p w14:paraId="388AAF9D" w14:textId="77777777" w:rsidR="00EF23A8" w:rsidRPr="003137B1" w:rsidRDefault="00EF23A8" w:rsidP="00984C1C">
            <w:pPr>
              <w:spacing w:after="0" w:line="240" w:lineRule="auto"/>
              <w:jc w:val="center"/>
              <w:rPr>
                <w:rFonts w:ascii="Calibri" w:eastAsia="Times New Roman" w:hAnsi="Calibri" w:cs="Times New Roman"/>
                <w:b/>
                <w:bCs/>
                <w:sz w:val="24"/>
                <w:szCs w:val="24"/>
                <w:lang w:eastAsia="en-GB"/>
              </w:rPr>
            </w:pPr>
            <w:r w:rsidRPr="003137B1">
              <w:rPr>
                <w:rFonts w:ascii="Calibri" w:eastAsia="Times New Roman" w:hAnsi="Calibri" w:cs="Times New Roman"/>
                <w:b/>
                <w:bCs/>
                <w:sz w:val="24"/>
                <w:szCs w:val="24"/>
                <w:lang w:eastAsia="en-GB"/>
              </w:rPr>
              <w:t>%</w:t>
            </w:r>
          </w:p>
        </w:tc>
      </w:tr>
      <w:tr w:rsidR="00EF23A8" w:rsidRPr="003137B1" w14:paraId="4F5B831A" w14:textId="77777777" w:rsidTr="00984C1C">
        <w:trPr>
          <w:trHeight w:val="315"/>
        </w:trPr>
        <w:tc>
          <w:tcPr>
            <w:tcW w:w="4940" w:type="dxa"/>
            <w:tcBorders>
              <w:top w:val="nil"/>
              <w:left w:val="single" w:sz="8" w:space="0" w:color="auto"/>
              <w:bottom w:val="single" w:sz="4" w:space="0" w:color="000000"/>
              <w:right w:val="single" w:sz="4" w:space="0" w:color="000000"/>
            </w:tcBorders>
            <w:shd w:val="clear" w:color="auto" w:fill="auto"/>
            <w:noWrap/>
            <w:vAlign w:val="center"/>
            <w:hideMark/>
          </w:tcPr>
          <w:p w14:paraId="32B3B87A"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lastRenderedPageBreak/>
              <w:t>a) Wildlife provision/issues</w:t>
            </w:r>
          </w:p>
        </w:tc>
        <w:tc>
          <w:tcPr>
            <w:tcW w:w="1080" w:type="dxa"/>
            <w:tcBorders>
              <w:top w:val="nil"/>
              <w:left w:val="nil"/>
              <w:bottom w:val="single" w:sz="4" w:space="0" w:color="000000"/>
              <w:right w:val="nil"/>
            </w:tcBorders>
            <w:shd w:val="clear" w:color="FFFFFF" w:fill="FFFFFF"/>
            <w:noWrap/>
            <w:vAlign w:val="center"/>
            <w:hideMark/>
          </w:tcPr>
          <w:p w14:paraId="33B8E900"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11</w:t>
            </w:r>
          </w:p>
        </w:tc>
        <w:tc>
          <w:tcPr>
            <w:tcW w:w="1080" w:type="dxa"/>
            <w:tcBorders>
              <w:top w:val="nil"/>
              <w:left w:val="single" w:sz="4" w:space="0" w:color="auto"/>
              <w:bottom w:val="single" w:sz="4" w:space="0" w:color="auto"/>
              <w:right w:val="single" w:sz="8" w:space="0" w:color="auto"/>
            </w:tcBorders>
            <w:shd w:val="clear" w:color="auto" w:fill="auto"/>
            <w:noWrap/>
            <w:vAlign w:val="center"/>
            <w:hideMark/>
          </w:tcPr>
          <w:p w14:paraId="57CF862E"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19%</w:t>
            </w:r>
          </w:p>
        </w:tc>
      </w:tr>
      <w:tr w:rsidR="00EF23A8" w:rsidRPr="003137B1" w14:paraId="0DE1E2E2" w14:textId="77777777" w:rsidTr="00984C1C">
        <w:trPr>
          <w:trHeight w:val="315"/>
        </w:trPr>
        <w:tc>
          <w:tcPr>
            <w:tcW w:w="4940" w:type="dxa"/>
            <w:tcBorders>
              <w:top w:val="nil"/>
              <w:left w:val="single" w:sz="8" w:space="0" w:color="auto"/>
              <w:bottom w:val="single" w:sz="4" w:space="0" w:color="000000"/>
              <w:right w:val="single" w:sz="4" w:space="0" w:color="000000"/>
            </w:tcBorders>
            <w:shd w:val="clear" w:color="auto" w:fill="auto"/>
            <w:noWrap/>
            <w:vAlign w:val="center"/>
            <w:hideMark/>
          </w:tcPr>
          <w:p w14:paraId="04C167F9"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t>b) Trees: planting/ maintenance/felling</w:t>
            </w:r>
          </w:p>
        </w:tc>
        <w:tc>
          <w:tcPr>
            <w:tcW w:w="1080" w:type="dxa"/>
            <w:tcBorders>
              <w:top w:val="nil"/>
              <w:left w:val="nil"/>
              <w:bottom w:val="single" w:sz="4" w:space="0" w:color="000000"/>
              <w:right w:val="single" w:sz="4" w:space="0" w:color="000000"/>
            </w:tcBorders>
            <w:shd w:val="clear" w:color="FFFFFF" w:fill="FFFFFF"/>
            <w:noWrap/>
            <w:vAlign w:val="center"/>
            <w:hideMark/>
          </w:tcPr>
          <w:p w14:paraId="0ABE61AD"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13</w:t>
            </w:r>
          </w:p>
        </w:tc>
        <w:tc>
          <w:tcPr>
            <w:tcW w:w="1080" w:type="dxa"/>
            <w:tcBorders>
              <w:top w:val="nil"/>
              <w:left w:val="nil"/>
              <w:bottom w:val="single" w:sz="4" w:space="0" w:color="auto"/>
              <w:right w:val="single" w:sz="8" w:space="0" w:color="auto"/>
            </w:tcBorders>
            <w:shd w:val="clear" w:color="auto" w:fill="auto"/>
            <w:noWrap/>
            <w:vAlign w:val="center"/>
            <w:hideMark/>
          </w:tcPr>
          <w:p w14:paraId="44B5CF63"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22%</w:t>
            </w:r>
          </w:p>
        </w:tc>
      </w:tr>
      <w:tr w:rsidR="00EF23A8" w:rsidRPr="003137B1" w14:paraId="6F60323E" w14:textId="77777777" w:rsidTr="00984C1C">
        <w:trPr>
          <w:trHeight w:val="315"/>
        </w:trPr>
        <w:tc>
          <w:tcPr>
            <w:tcW w:w="4940" w:type="dxa"/>
            <w:tcBorders>
              <w:top w:val="nil"/>
              <w:left w:val="single" w:sz="8" w:space="0" w:color="auto"/>
              <w:bottom w:val="single" w:sz="4" w:space="0" w:color="000000"/>
              <w:right w:val="single" w:sz="4" w:space="0" w:color="000000"/>
            </w:tcBorders>
            <w:shd w:val="clear" w:color="auto" w:fill="auto"/>
            <w:noWrap/>
            <w:vAlign w:val="center"/>
            <w:hideMark/>
          </w:tcPr>
          <w:p w14:paraId="2DC9AA61"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t>c)  Dredging and clearance</w:t>
            </w:r>
          </w:p>
        </w:tc>
        <w:tc>
          <w:tcPr>
            <w:tcW w:w="1080" w:type="dxa"/>
            <w:tcBorders>
              <w:top w:val="nil"/>
              <w:left w:val="nil"/>
              <w:bottom w:val="single" w:sz="4" w:space="0" w:color="000000"/>
              <w:right w:val="single" w:sz="4" w:space="0" w:color="000000"/>
            </w:tcBorders>
            <w:shd w:val="clear" w:color="FFFFFF" w:fill="FFFFFF"/>
            <w:noWrap/>
            <w:vAlign w:val="center"/>
            <w:hideMark/>
          </w:tcPr>
          <w:p w14:paraId="2C9A2082"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5</w:t>
            </w:r>
          </w:p>
        </w:tc>
        <w:tc>
          <w:tcPr>
            <w:tcW w:w="1080" w:type="dxa"/>
            <w:tcBorders>
              <w:top w:val="nil"/>
              <w:left w:val="nil"/>
              <w:bottom w:val="single" w:sz="4" w:space="0" w:color="auto"/>
              <w:right w:val="single" w:sz="8" w:space="0" w:color="auto"/>
            </w:tcBorders>
            <w:shd w:val="clear" w:color="auto" w:fill="auto"/>
            <w:noWrap/>
            <w:vAlign w:val="center"/>
            <w:hideMark/>
          </w:tcPr>
          <w:p w14:paraId="2FDDE9D4"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8%</w:t>
            </w:r>
          </w:p>
        </w:tc>
      </w:tr>
      <w:tr w:rsidR="00EF23A8" w:rsidRPr="003137B1" w14:paraId="12B987AC" w14:textId="77777777" w:rsidTr="00984C1C">
        <w:trPr>
          <w:trHeight w:val="315"/>
        </w:trPr>
        <w:tc>
          <w:tcPr>
            <w:tcW w:w="4940" w:type="dxa"/>
            <w:tcBorders>
              <w:top w:val="nil"/>
              <w:left w:val="single" w:sz="8" w:space="0" w:color="auto"/>
              <w:bottom w:val="single" w:sz="4" w:space="0" w:color="000000"/>
              <w:right w:val="single" w:sz="4" w:space="0" w:color="000000"/>
            </w:tcBorders>
            <w:shd w:val="clear" w:color="auto" w:fill="auto"/>
            <w:noWrap/>
            <w:vAlign w:val="center"/>
            <w:hideMark/>
          </w:tcPr>
          <w:p w14:paraId="5874789F"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t>d) Industrial Impact-Bridge/other</w:t>
            </w:r>
          </w:p>
        </w:tc>
        <w:tc>
          <w:tcPr>
            <w:tcW w:w="1080" w:type="dxa"/>
            <w:tcBorders>
              <w:top w:val="nil"/>
              <w:left w:val="nil"/>
              <w:bottom w:val="single" w:sz="4" w:space="0" w:color="000000"/>
              <w:right w:val="single" w:sz="4" w:space="0" w:color="000000"/>
            </w:tcBorders>
            <w:shd w:val="clear" w:color="FFFFFF" w:fill="FFFFFF"/>
            <w:noWrap/>
            <w:vAlign w:val="center"/>
            <w:hideMark/>
          </w:tcPr>
          <w:p w14:paraId="07444E99"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4</w:t>
            </w:r>
          </w:p>
        </w:tc>
        <w:tc>
          <w:tcPr>
            <w:tcW w:w="1080" w:type="dxa"/>
            <w:tcBorders>
              <w:top w:val="nil"/>
              <w:left w:val="nil"/>
              <w:bottom w:val="single" w:sz="4" w:space="0" w:color="auto"/>
              <w:right w:val="single" w:sz="8" w:space="0" w:color="auto"/>
            </w:tcBorders>
            <w:shd w:val="clear" w:color="auto" w:fill="auto"/>
            <w:noWrap/>
            <w:vAlign w:val="center"/>
            <w:hideMark/>
          </w:tcPr>
          <w:p w14:paraId="6287E719"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7%</w:t>
            </w:r>
          </w:p>
        </w:tc>
      </w:tr>
      <w:tr w:rsidR="00EF23A8" w:rsidRPr="003137B1" w14:paraId="6CC9E6B0" w14:textId="77777777" w:rsidTr="00984C1C">
        <w:trPr>
          <w:trHeight w:val="315"/>
        </w:trPr>
        <w:tc>
          <w:tcPr>
            <w:tcW w:w="4940" w:type="dxa"/>
            <w:tcBorders>
              <w:top w:val="nil"/>
              <w:left w:val="single" w:sz="8" w:space="0" w:color="auto"/>
              <w:bottom w:val="single" w:sz="4" w:space="0" w:color="000000"/>
              <w:right w:val="single" w:sz="4" w:space="0" w:color="000000"/>
            </w:tcBorders>
            <w:shd w:val="clear" w:color="auto" w:fill="auto"/>
            <w:noWrap/>
            <w:vAlign w:val="center"/>
            <w:hideMark/>
          </w:tcPr>
          <w:p w14:paraId="72967FF0"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t>e) Chemical pollution</w:t>
            </w:r>
          </w:p>
        </w:tc>
        <w:tc>
          <w:tcPr>
            <w:tcW w:w="1080" w:type="dxa"/>
            <w:tcBorders>
              <w:top w:val="nil"/>
              <w:left w:val="nil"/>
              <w:bottom w:val="single" w:sz="4" w:space="0" w:color="000000"/>
              <w:right w:val="single" w:sz="4" w:space="0" w:color="000000"/>
            </w:tcBorders>
            <w:shd w:val="clear" w:color="FFFFFF" w:fill="FFFFFF"/>
            <w:noWrap/>
            <w:vAlign w:val="center"/>
            <w:hideMark/>
          </w:tcPr>
          <w:p w14:paraId="12B70BB5"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5</w:t>
            </w:r>
          </w:p>
        </w:tc>
        <w:tc>
          <w:tcPr>
            <w:tcW w:w="1080" w:type="dxa"/>
            <w:tcBorders>
              <w:top w:val="nil"/>
              <w:left w:val="nil"/>
              <w:bottom w:val="single" w:sz="4" w:space="0" w:color="auto"/>
              <w:right w:val="single" w:sz="8" w:space="0" w:color="auto"/>
            </w:tcBorders>
            <w:shd w:val="clear" w:color="auto" w:fill="auto"/>
            <w:noWrap/>
            <w:vAlign w:val="center"/>
            <w:hideMark/>
          </w:tcPr>
          <w:p w14:paraId="1348D96D"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8%</w:t>
            </w:r>
          </w:p>
        </w:tc>
      </w:tr>
      <w:tr w:rsidR="00EF23A8" w:rsidRPr="003137B1" w14:paraId="25E36A89" w14:textId="77777777" w:rsidTr="00984C1C">
        <w:trPr>
          <w:trHeight w:val="315"/>
        </w:trPr>
        <w:tc>
          <w:tcPr>
            <w:tcW w:w="4940" w:type="dxa"/>
            <w:tcBorders>
              <w:top w:val="nil"/>
              <w:left w:val="single" w:sz="8" w:space="0" w:color="auto"/>
              <w:bottom w:val="single" w:sz="4" w:space="0" w:color="000000"/>
              <w:right w:val="single" w:sz="4" w:space="0" w:color="000000"/>
            </w:tcBorders>
            <w:shd w:val="clear" w:color="auto" w:fill="auto"/>
            <w:noWrap/>
            <w:vAlign w:val="center"/>
            <w:hideMark/>
          </w:tcPr>
          <w:p w14:paraId="18A3E1B4"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t>f) Heritage: phone box/stocks/ old buildings</w:t>
            </w:r>
          </w:p>
        </w:tc>
        <w:tc>
          <w:tcPr>
            <w:tcW w:w="1080" w:type="dxa"/>
            <w:tcBorders>
              <w:top w:val="nil"/>
              <w:left w:val="nil"/>
              <w:bottom w:val="single" w:sz="4" w:space="0" w:color="000000"/>
              <w:right w:val="single" w:sz="4" w:space="0" w:color="000000"/>
            </w:tcBorders>
            <w:shd w:val="clear" w:color="FFFFFF" w:fill="FFFFFF"/>
            <w:noWrap/>
            <w:vAlign w:val="center"/>
            <w:hideMark/>
          </w:tcPr>
          <w:p w14:paraId="6216824B"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11</w:t>
            </w:r>
          </w:p>
        </w:tc>
        <w:tc>
          <w:tcPr>
            <w:tcW w:w="1080" w:type="dxa"/>
            <w:tcBorders>
              <w:top w:val="nil"/>
              <w:left w:val="nil"/>
              <w:bottom w:val="single" w:sz="4" w:space="0" w:color="auto"/>
              <w:right w:val="single" w:sz="8" w:space="0" w:color="auto"/>
            </w:tcBorders>
            <w:shd w:val="clear" w:color="auto" w:fill="auto"/>
            <w:noWrap/>
            <w:vAlign w:val="center"/>
            <w:hideMark/>
          </w:tcPr>
          <w:p w14:paraId="1491512A"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19%</w:t>
            </w:r>
          </w:p>
        </w:tc>
      </w:tr>
      <w:tr w:rsidR="00EF23A8" w:rsidRPr="003137B1" w14:paraId="1ACA7148" w14:textId="77777777" w:rsidTr="00984C1C">
        <w:trPr>
          <w:trHeight w:val="315"/>
        </w:trPr>
        <w:tc>
          <w:tcPr>
            <w:tcW w:w="4940" w:type="dxa"/>
            <w:tcBorders>
              <w:top w:val="nil"/>
              <w:left w:val="single" w:sz="8" w:space="0" w:color="auto"/>
              <w:bottom w:val="single" w:sz="4" w:space="0" w:color="000000"/>
              <w:right w:val="single" w:sz="4" w:space="0" w:color="000000"/>
            </w:tcBorders>
            <w:shd w:val="clear" w:color="auto" w:fill="auto"/>
            <w:noWrap/>
            <w:vAlign w:val="center"/>
            <w:hideMark/>
          </w:tcPr>
          <w:p w14:paraId="207ADF0A"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t>g) Other</w:t>
            </w:r>
          </w:p>
        </w:tc>
        <w:tc>
          <w:tcPr>
            <w:tcW w:w="1080" w:type="dxa"/>
            <w:tcBorders>
              <w:top w:val="nil"/>
              <w:left w:val="nil"/>
              <w:bottom w:val="single" w:sz="4" w:space="0" w:color="000000"/>
              <w:right w:val="single" w:sz="4" w:space="0" w:color="000000"/>
            </w:tcBorders>
            <w:shd w:val="clear" w:color="FFFFFF" w:fill="FFFFFF"/>
            <w:noWrap/>
            <w:vAlign w:val="center"/>
            <w:hideMark/>
          </w:tcPr>
          <w:p w14:paraId="24CB513C"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10</w:t>
            </w:r>
          </w:p>
        </w:tc>
        <w:tc>
          <w:tcPr>
            <w:tcW w:w="1080" w:type="dxa"/>
            <w:tcBorders>
              <w:top w:val="nil"/>
              <w:left w:val="nil"/>
              <w:bottom w:val="single" w:sz="4" w:space="0" w:color="auto"/>
              <w:right w:val="single" w:sz="8" w:space="0" w:color="auto"/>
            </w:tcBorders>
            <w:shd w:val="clear" w:color="auto" w:fill="auto"/>
            <w:noWrap/>
            <w:vAlign w:val="center"/>
            <w:hideMark/>
          </w:tcPr>
          <w:p w14:paraId="26F83308"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17%</w:t>
            </w:r>
          </w:p>
        </w:tc>
      </w:tr>
      <w:tr w:rsidR="00EF23A8" w:rsidRPr="003137B1" w14:paraId="5785C8E4" w14:textId="77777777" w:rsidTr="00984C1C">
        <w:trPr>
          <w:trHeight w:val="315"/>
        </w:trPr>
        <w:tc>
          <w:tcPr>
            <w:tcW w:w="4940" w:type="dxa"/>
            <w:tcBorders>
              <w:top w:val="nil"/>
              <w:left w:val="single" w:sz="8" w:space="0" w:color="auto"/>
              <w:bottom w:val="single" w:sz="4" w:space="0" w:color="000000"/>
              <w:right w:val="single" w:sz="4" w:space="0" w:color="000000"/>
            </w:tcBorders>
            <w:shd w:val="clear" w:color="auto" w:fill="auto"/>
            <w:noWrap/>
            <w:vAlign w:val="center"/>
            <w:hideMark/>
          </w:tcPr>
          <w:p w14:paraId="6368938C"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t>h) In wrong section</w:t>
            </w:r>
          </w:p>
        </w:tc>
        <w:tc>
          <w:tcPr>
            <w:tcW w:w="1080" w:type="dxa"/>
            <w:tcBorders>
              <w:top w:val="nil"/>
              <w:left w:val="nil"/>
              <w:bottom w:val="single" w:sz="4" w:space="0" w:color="000000"/>
              <w:right w:val="single" w:sz="4" w:space="0" w:color="000000"/>
            </w:tcBorders>
            <w:shd w:val="clear" w:color="FFFFFF" w:fill="FFFFFF"/>
            <w:noWrap/>
            <w:vAlign w:val="center"/>
            <w:hideMark/>
          </w:tcPr>
          <w:p w14:paraId="3DF14B22"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0</w:t>
            </w:r>
          </w:p>
        </w:tc>
        <w:tc>
          <w:tcPr>
            <w:tcW w:w="1080" w:type="dxa"/>
            <w:tcBorders>
              <w:top w:val="nil"/>
              <w:left w:val="nil"/>
              <w:bottom w:val="single" w:sz="4" w:space="0" w:color="auto"/>
              <w:right w:val="single" w:sz="8" w:space="0" w:color="auto"/>
            </w:tcBorders>
            <w:shd w:val="clear" w:color="auto" w:fill="auto"/>
            <w:noWrap/>
            <w:vAlign w:val="center"/>
            <w:hideMark/>
          </w:tcPr>
          <w:p w14:paraId="6CDC390E"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0%</w:t>
            </w:r>
          </w:p>
        </w:tc>
      </w:tr>
      <w:tr w:rsidR="00EF23A8" w:rsidRPr="003137B1" w14:paraId="6EE13CBF" w14:textId="77777777" w:rsidTr="00984C1C">
        <w:trPr>
          <w:trHeight w:val="315"/>
        </w:trPr>
        <w:tc>
          <w:tcPr>
            <w:tcW w:w="494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4278C7F1" w14:textId="77777777" w:rsidR="00EF23A8" w:rsidRPr="003137B1" w:rsidRDefault="00EF23A8" w:rsidP="00984C1C">
            <w:pPr>
              <w:spacing w:after="0" w:line="240" w:lineRule="auto"/>
              <w:rPr>
                <w:rFonts w:ascii="Calibri" w:eastAsia="Times New Roman" w:hAnsi="Calibri" w:cs="Times New Roman"/>
                <w:b/>
                <w:bCs/>
                <w:sz w:val="24"/>
                <w:szCs w:val="24"/>
                <w:lang w:eastAsia="en-GB"/>
              </w:rPr>
            </w:pPr>
            <w:r w:rsidRPr="003137B1">
              <w:rPr>
                <w:rFonts w:ascii="Calibri" w:eastAsia="Times New Roman" w:hAnsi="Calibri" w:cs="Times New Roman"/>
                <w:b/>
                <w:bCs/>
                <w:sz w:val="24"/>
                <w:szCs w:val="24"/>
                <w:lang w:eastAsia="en-GB"/>
              </w:rPr>
              <w:t>TOTAL</w:t>
            </w:r>
          </w:p>
        </w:tc>
        <w:tc>
          <w:tcPr>
            <w:tcW w:w="1080" w:type="dxa"/>
            <w:tcBorders>
              <w:top w:val="single" w:sz="8" w:space="0" w:color="auto"/>
              <w:left w:val="nil"/>
              <w:bottom w:val="single" w:sz="8" w:space="0" w:color="auto"/>
              <w:right w:val="single" w:sz="4" w:space="0" w:color="auto"/>
            </w:tcBorders>
            <w:shd w:val="clear" w:color="000000" w:fill="D9D9D9"/>
            <w:noWrap/>
            <w:vAlign w:val="center"/>
            <w:hideMark/>
          </w:tcPr>
          <w:p w14:paraId="2E9B3EB8" w14:textId="77777777" w:rsidR="00EF23A8" w:rsidRPr="003137B1" w:rsidRDefault="00EF23A8" w:rsidP="00984C1C">
            <w:pPr>
              <w:spacing w:after="0" w:line="240" w:lineRule="auto"/>
              <w:jc w:val="right"/>
              <w:rPr>
                <w:rFonts w:ascii="Times New Roman" w:eastAsia="Times New Roman" w:hAnsi="Times New Roman" w:cs="Times New Roman"/>
                <w:b/>
                <w:bCs/>
                <w:color w:val="000000"/>
                <w:sz w:val="24"/>
                <w:szCs w:val="24"/>
                <w:lang w:eastAsia="en-GB"/>
              </w:rPr>
            </w:pPr>
            <w:r w:rsidRPr="003137B1">
              <w:rPr>
                <w:rFonts w:ascii="Times New Roman" w:eastAsia="Times New Roman" w:hAnsi="Times New Roman" w:cs="Times New Roman"/>
                <w:b/>
                <w:bCs/>
                <w:color w:val="000000"/>
                <w:sz w:val="24"/>
                <w:szCs w:val="24"/>
                <w:lang w:eastAsia="en-GB"/>
              </w:rPr>
              <w:t>59</w:t>
            </w:r>
          </w:p>
        </w:tc>
        <w:tc>
          <w:tcPr>
            <w:tcW w:w="1080" w:type="dxa"/>
            <w:tcBorders>
              <w:top w:val="single" w:sz="8" w:space="0" w:color="auto"/>
              <w:left w:val="nil"/>
              <w:bottom w:val="single" w:sz="8" w:space="0" w:color="auto"/>
              <w:right w:val="single" w:sz="8" w:space="0" w:color="auto"/>
            </w:tcBorders>
            <w:shd w:val="clear" w:color="000000" w:fill="D9D9D9"/>
            <w:noWrap/>
            <w:vAlign w:val="center"/>
            <w:hideMark/>
          </w:tcPr>
          <w:p w14:paraId="14C1EE57" w14:textId="77777777" w:rsidR="00EF23A8" w:rsidRPr="003137B1" w:rsidRDefault="00EF23A8" w:rsidP="00984C1C">
            <w:pPr>
              <w:spacing w:after="0" w:line="240" w:lineRule="auto"/>
              <w:jc w:val="right"/>
              <w:rPr>
                <w:rFonts w:ascii="Times New Roman" w:eastAsia="Times New Roman" w:hAnsi="Times New Roman" w:cs="Times New Roman"/>
                <w:b/>
                <w:bCs/>
                <w:color w:val="000000"/>
                <w:sz w:val="24"/>
                <w:szCs w:val="24"/>
                <w:lang w:eastAsia="en-GB"/>
              </w:rPr>
            </w:pPr>
            <w:r w:rsidRPr="003137B1">
              <w:rPr>
                <w:rFonts w:ascii="Times New Roman" w:eastAsia="Times New Roman" w:hAnsi="Times New Roman" w:cs="Times New Roman"/>
                <w:b/>
                <w:bCs/>
                <w:color w:val="000000"/>
                <w:sz w:val="24"/>
                <w:szCs w:val="24"/>
                <w:lang w:eastAsia="en-GB"/>
              </w:rPr>
              <w:t>100%</w:t>
            </w:r>
          </w:p>
        </w:tc>
      </w:tr>
    </w:tbl>
    <w:p w14:paraId="51E44D9E" w14:textId="77777777" w:rsidR="00EF23A8" w:rsidRDefault="00EF23A8" w:rsidP="00EF23A8">
      <w:pPr>
        <w:rPr>
          <w:rFonts w:cstheme="minorHAnsi"/>
          <w:sz w:val="24"/>
        </w:rPr>
      </w:pPr>
    </w:p>
    <w:p w14:paraId="3E828555" w14:textId="77777777" w:rsidR="00EF23A8" w:rsidRDefault="00EF23A8" w:rsidP="00B864DE">
      <w:r>
        <w:t xml:space="preserve">The topic of conservation had a more even split of comments when compared to other areas. Approaching 40% of the comments were relating to nature conservation (provision and maintenance of habitats) and trees. </w:t>
      </w:r>
      <w:proofErr w:type="gramStart"/>
      <w:r>
        <w:t>The majority of</w:t>
      </w:r>
      <w:proofErr w:type="gramEnd"/>
      <w:r>
        <w:t xml:space="preserve"> comments relating to the trees, were requesting better maintenance.</w:t>
      </w:r>
    </w:p>
    <w:p w14:paraId="3041ED0A" w14:textId="77777777" w:rsidR="00EF23A8" w:rsidRDefault="00EF23A8" w:rsidP="00B864DE">
      <w:r>
        <w:t>Of the heritage comments the vast majority were relating to the preservation of the character of the village and ensuring landmarks like the stocks are kept.</w:t>
      </w:r>
    </w:p>
    <w:p w14:paraId="6C2F6655" w14:textId="77777777" w:rsidR="00EF23A8" w:rsidRPr="00310C16" w:rsidRDefault="00EF23A8" w:rsidP="00EF23A8">
      <w:pPr>
        <w:rPr>
          <w:rFonts w:cstheme="minorHAnsi"/>
          <w:sz w:val="24"/>
          <w:u w:val="single"/>
        </w:rPr>
      </w:pPr>
      <w:r w:rsidRPr="00310C16">
        <w:rPr>
          <w:rFonts w:cstheme="minorHAnsi"/>
          <w:sz w:val="24"/>
          <w:u w:val="single"/>
        </w:rPr>
        <w:t>Education and Employment</w:t>
      </w:r>
    </w:p>
    <w:tbl>
      <w:tblPr>
        <w:tblW w:w="7127" w:type="dxa"/>
        <w:tblInd w:w="93" w:type="dxa"/>
        <w:tblLook w:val="04A0" w:firstRow="1" w:lastRow="0" w:firstColumn="1" w:lastColumn="0" w:noHBand="0" w:noVBand="1"/>
      </w:tblPr>
      <w:tblGrid>
        <w:gridCol w:w="5240"/>
        <w:gridCol w:w="1080"/>
        <w:gridCol w:w="816"/>
      </w:tblGrid>
      <w:tr w:rsidR="00EF23A8" w:rsidRPr="003137B1" w14:paraId="3BFA0894" w14:textId="77777777" w:rsidTr="001733C1">
        <w:trPr>
          <w:trHeight w:val="315"/>
        </w:trPr>
        <w:tc>
          <w:tcPr>
            <w:tcW w:w="5240" w:type="dxa"/>
            <w:tcBorders>
              <w:top w:val="single" w:sz="8" w:space="0" w:color="auto"/>
              <w:left w:val="single" w:sz="8" w:space="0" w:color="auto"/>
              <w:bottom w:val="single" w:sz="4" w:space="0" w:color="auto"/>
              <w:right w:val="single" w:sz="4" w:space="0" w:color="auto"/>
            </w:tcBorders>
            <w:shd w:val="clear" w:color="FFFFFF" w:fill="FFFF00"/>
            <w:noWrap/>
            <w:vAlign w:val="center"/>
            <w:hideMark/>
          </w:tcPr>
          <w:p w14:paraId="7175B294" w14:textId="77777777" w:rsidR="00EF23A8" w:rsidRPr="003137B1" w:rsidRDefault="00EF23A8" w:rsidP="00984C1C">
            <w:pPr>
              <w:spacing w:after="0" w:line="240" w:lineRule="auto"/>
              <w:rPr>
                <w:rFonts w:ascii="Calibri" w:eastAsia="Times New Roman" w:hAnsi="Calibri" w:cs="Times New Roman"/>
                <w:b/>
                <w:bCs/>
                <w:sz w:val="24"/>
                <w:szCs w:val="24"/>
                <w:lang w:eastAsia="en-GB"/>
              </w:rPr>
            </w:pPr>
            <w:r w:rsidRPr="003137B1">
              <w:rPr>
                <w:rFonts w:ascii="Calibri" w:eastAsia="Times New Roman" w:hAnsi="Calibri" w:cs="Times New Roman"/>
                <w:b/>
                <w:bCs/>
                <w:sz w:val="24"/>
                <w:szCs w:val="24"/>
                <w:lang w:eastAsia="en-GB"/>
              </w:rPr>
              <w:t>Topic</w:t>
            </w:r>
          </w:p>
        </w:tc>
        <w:tc>
          <w:tcPr>
            <w:tcW w:w="1080" w:type="dxa"/>
            <w:tcBorders>
              <w:top w:val="single" w:sz="8" w:space="0" w:color="auto"/>
              <w:left w:val="nil"/>
              <w:bottom w:val="single" w:sz="4" w:space="0" w:color="auto"/>
              <w:right w:val="single" w:sz="4" w:space="0" w:color="auto"/>
            </w:tcBorders>
            <w:shd w:val="clear" w:color="FFFFFF" w:fill="FFFF00"/>
            <w:noWrap/>
            <w:vAlign w:val="center"/>
            <w:hideMark/>
          </w:tcPr>
          <w:p w14:paraId="4B50C097" w14:textId="77777777" w:rsidR="00EF23A8" w:rsidRPr="003137B1" w:rsidRDefault="00EF23A8" w:rsidP="00984C1C">
            <w:pPr>
              <w:spacing w:after="0" w:line="240" w:lineRule="auto"/>
              <w:rPr>
                <w:rFonts w:ascii="Calibri" w:eastAsia="Times New Roman" w:hAnsi="Calibri" w:cs="Times New Roman"/>
                <w:b/>
                <w:bCs/>
                <w:sz w:val="24"/>
                <w:szCs w:val="24"/>
                <w:lang w:eastAsia="en-GB"/>
              </w:rPr>
            </w:pPr>
            <w:r w:rsidRPr="003137B1">
              <w:rPr>
                <w:rFonts w:ascii="Calibri" w:eastAsia="Times New Roman" w:hAnsi="Calibri" w:cs="Times New Roman"/>
                <w:b/>
                <w:bCs/>
                <w:sz w:val="24"/>
                <w:szCs w:val="24"/>
                <w:lang w:eastAsia="en-GB"/>
              </w:rPr>
              <w:t>Count</w:t>
            </w:r>
          </w:p>
        </w:tc>
        <w:tc>
          <w:tcPr>
            <w:tcW w:w="807" w:type="dxa"/>
            <w:tcBorders>
              <w:top w:val="single" w:sz="8" w:space="0" w:color="auto"/>
              <w:left w:val="nil"/>
              <w:bottom w:val="single" w:sz="4" w:space="0" w:color="auto"/>
              <w:right w:val="single" w:sz="8" w:space="0" w:color="auto"/>
            </w:tcBorders>
            <w:shd w:val="clear" w:color="FFFFFF" w:fill="FFFF00"/>
            <w:noWrap/>
            <w:vAlign w:val="center"/>
            <w:hideMark/>
          </w:tcPr>
          <w:p w14:paraId="73F93F30" w14:textId="77777777" w:rsidR="00EF23A8" w:rsidRPr="003137B1" w:rsidRDefault="00EF23A8" w:rsidP="00984C1C">
            <w:pPr>
              <w:spacing w:after="0" w:line="240" w:lineRule="auto"/>
              <w:jc w:val="center"/>
              <w:rPr>
                <w:rFonts w:ascii="Calibri" w:eastAsia="Times New Roman" w:hAnsi="Calibri" w:cs="Times New Roman"/>
                <w:b/>
                <w:bCs/>
                <w:sz w:val="24"/>
                <w:szCs w:val="24"/>
                <w:lang w:eastAsia="en-GB"/>
              </w:rPr>
            </w:pPr>
            <w:r w:rsidRPr="003137B1">
              <w:rPr>
                <w:rFonts w:ascii="Calibri" w:eastAsia="Times New Roman" w:hAnsi="Calibri" w:cs="Times New Roman"/>
                <w:b/>
                <w:bCs/>
                <w:sz w:val="24"/>
                <w:szCs w:val="24"/>
                <w:lang w:eastAsia="en-GB"/>
              </w:rPr>
              <w:t>%</w:t>
            </w:r>
          </w:p>
        </w:tc>
      </w:tr>
      <w:tr w:rsidR="00EF23A8" w:rsidRPr="003137B1" w14:paraId="57BE6996" w14:textId="77777777" w:rsidTr="001733C1">
        <w:trPr>
          <w:trHeight w:val="315"/>
        </w:trPr>
        <w:tc>
          <w:tcPr>
            <w:tcW w:w="5240" w:type="dxa"/>
            <w:tcBorders>
              <w:top w:val="nil"/>
              <w:left w:val="single" w:sz="4" w:space="0" w:color="000000"/>
              <w:bottom w:val="single" w:sz="4" w:space="0" w:color="000000"/>
              <w:right w:val="single" w:sz="4" w:space="0" w:color="000000"/>
            </w:tcBorders>
            <w:shd w:val="clear" w:color="auto" w:fill="auto"/>
            <w:noWrap/>
            <w:vAlign w:val="center"/>
            <w:hideMark/>
          </w:tcPr>
          <w:p w14:paraId="0227DE3A"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t>a)  More employment opportunities: for/against</w:t>
            </w:r>
          </w:p>
        </w:tc>
        <w:tc>
          <w:tcPr>
            <w:tcW w:w="1080" w:type="dxa"/>
            <w:tcBorders>
              <w:top w:val="nil"/>
              <w:left w:val="nil"/>
              <w:bottom w:val="single" w:sz="4" w:space="0" w:color="000000"/>
              <w:right w:val="single" w:sz="4" w:space="0" w:color="000000"/>
            </w:tcBorders>
            <w:shd w:val="clear" w:color="FFFFFF" w:fill="FFFFFF"/>
            <w:noWrap/>
            <w:vAlign w:val="center"/>
            <w:hideMark/>
          </w:tcPr>
          <w:p w14:paraId="4E84FCFC"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10</w:t>
            </w:r>
          </w:p>
        </w:tc>
        <w:tc>
          <w:tcPr>
            <w:tcW w:w="807" w:type="dxa"/>
            <w:tcBorders>
              <w:top w:val="nil"/>
              <w:left w:val="nil"/>
              <w:bottom w:val="single" w:sz="4" w:space="0" w:color="auto"/>
              <w:right w:val="single" w:sz="8" w:space="0" w:color="auto"/>
            </w:tcBorders>
            <w:shd w:val="clear" w:color="auto" w:fill="auto"/>
            <w:noWrap/>
            <w:vAlign w:val="center"/>
            <w:hideMark/>
          </w:tcPr>
          <w:p w14:paraId="5EEA25F1"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22%</w:t>
            </w:r>
          </w:p>
        </w:tc>
      </w:tr>
      <w:tr w:rsidR="00EF23A8" w:rsidRPr="003137B1" w14:paraId="67553A3E" w14:textId="77777777" w:rsidTr="001733C1">
        <w:trPr>
          <w:trHeight w:val="315"/>
        </w:trPr>
        <w:tc>
          <w:tcPr>
            <w:tcW w:w="5240" w:type="dxa"/>
            <w:tcBorders>
              <w:top w:val="nil"/>
              <w:left w:val="single" w:sz="4" w:space="0" w:color="000000"/>
              <w:bottom w:val="single" w:sz="4" w:space="0" w:color="000000"/>
              <w:right w:val="single" w:sz="4" w:space="0" w:color="000000"/>
            </w:tcBorders>
            <w:shd w:val="clear" w:color="auto" w:fill="auto"/>
            <w:noWrap/>
            <w:vAlign w:val="center"/>
            <w:hideMark/>
          </w:tcPr>
          <w:p w14:paraId="3EE593EE"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t>b)  Community information boards</w:t>
            </w:r>
          </w:p>
        </w:tc>
        <w:tc>
          <w:tcPr>
            <w:tcW w:w="1080" w:type="dxa"/>
            <w:tcBorders>
              <w:top w:val="nil"/>
              <w:left w:val="nil"/>
              <w:bottom w:val="single" w:sz="4" w:space="0" w:color="000000"/>
              <w:right w:val="single" w:sz="4" w:space="0" w:color="000000"/>
            </w:tcBorders>
            <w:shd w:val="clear" w:color="FFFFFF" w:fill="FFFFFF"/>
            <w:noWrap/>
            <w:vAlign w:val="center"/>
            <w:hideMark/>
          </w:tcPr>
          <w:p w14:paraId="0868F5A5"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3</w:t>
            </w:r>
          </w:p>
        </w:tc>
        <w:tc>
          <w:tcPr>
            <w:tcW w:w="807" w:type="dxa"/>
            <w:tcBorders>
              <w:top w:val="nil"/>
              <w:left w:val="nil"/>
              <w:bottom w:val="single" w:sz="4" w:space="0" w:color="auto"/>
              <w:right w:val="single" w:sz="8" w:space="0" w:color="auto"/>
            </w:tcBorders>
            <w:shd w:val="clear" w:color="auto" w:fill="auto"/>
            <w:noWrap/>
            <w:vAlign w:val="center"/>
            <w:hideMark/>
          </w:tcPr>
          <w:p w14:paraId="3DA468CC"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7%</w:t>
            </w:r>
          </w:p>
        </w:tc>
      </w:tr>
      <w:tr w:rsidR="00EF23A8" w:rsidRPr="003137B1" w14:paraId="31712815" w14:textId="77777777" w:rsidTr="001733C1">
        <w:trPr>
          <w:trHeight w:val="315"/>
        </w:trPr>
        <w:tc>
          <w:tcPr>
            <w:tcW w:w="5240" w:type="dxa"/>
            <w:tcBorders>
              <w:top w:val="nil"/>
              <w:left w:val="single" w:sz="4" w:space="0" w:color="000000"/>
              <w:bottom w:val="single" w:sz="4" w:space="0" w:color="000000"/>
              <w:right w:val="single" w:sz="4" w:space="0" w:color="000000"/>
            </w:tcBorders>
            <w:shd w:val="clear" w:color="auto" w:fill="auto"/>
            <w:noWrap/>
            <w:vAlign w:val="center"/>
            <w:hideMark/>
          </w:tcPr>
          <w:p w14:paraId="4BA83816"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t>c)   Business/ Office/Studio facilities:</w:t>
            </w:r>
          </w:p>
        </w:tc>
        <w:tc>
          <w:tcPr>
            <w:tcW w:w="1080" w:type="dxa"/>
            <w:tcBorders>
              <w:top w:val="nil"/>
              <w:left w:val="nil"/>
              <w:bottom w:val="single" w:sz="4" w:space="0" w:color="000000"/>
              <w:right w:val="single" w:sz="4" w:space="0" w:color="000000"/>
            </w:tcBorders>
            <w:shd w:val="clear" w:color="FFFFFF" w:fill="FFFFFF"/>
            <w:noWrap/>
            <w:vAlign w:val="center"/>
            <w:hideMark/>
          </w:tcPr>
          <w:p w14:paraId="0F7C7C7C"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4</w:t>
            </w:r>
          </w:p>
        </w:tc>
        <w:tc>
          <w:tcPr>
            <w:tcW w:w="807" w:type="dxa"/>
            <w:tcBorders>
              <w:top w:val="nil"/>
              <w:left w:val="nil"/>
              <w:bottom w:val="single" w:sz="4" w:space="0" w:color="auto"/>
              <w:right w:val="single" w:sz="8" w:space="0" w:color="auto"/>
            </w:tcBorders>
            <w:shd w:val="clear" w:color="auto" w:fill="auto"/>
            <w:noWrap/>
            <w:vAlign w:val="center"/>
            <w:hideMark/>
          </w:tcPr>
          <w:p w14:paraId="35C06861"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9%</w:t>
            </w:r>
          </w:p>
        </w:tc>
      </w:tr>
      <w:tr w:rsidR="00EF23A8" w:rsidRPr="003137B1" w14:paraId="496BDF44" w14:textId="77777777" w:rsidTr="001733C1">
        <w:trPr>
          <w:trHeight w:val="315"/>
        </w:trPr>
        <w:tc>
          <w:tcPr>
            <w:tcW w:w="5240" w:type="dxa"/>
            <w:tcBorders>
              <w:top w:val="nil"/>
              <w:left w:val="single" w:sz="4" w:space="0" w:color="000000"/>
              <w:bottom w:val="single" w:sz="4" w:space="0" w:color="000000"/>
              <w:right w:val="single" w:sz="4" w:space="0" w:color="000000"/>
            </w:tcBorders>
            <w:shd w:val="clear" w:color="auto" w:fill="auto"/>
            <w:noWrap/>
            <w:vAlign w:val="center"/>
            <w:hideMark/>
          </w:tcPr>
          <w:p w14:paraId="5D1B751C"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t xml:space="preserve">d)  Holiday trade </w:t>
            </w:r>
            <w:proofErr w:type="spellStart"/>
            <w:r w:rsidRPr="003137B1">
              <w:rPr>
                <w:rFonts w:ascii="Calibri" w:eastAsia="Times New Roman" w:hAnsi="Calibri" w:cs="Times New Roman"/>
                <w:sz w:val="24"/>
                <w:szCs w:val="24"/>
                <w:lang w:eastAsia="en-GB"/>
              </w:rPr>
              <w:t>etc</w:t>
            </w:r>
            <w:proofErr w:type="spellEnd"/>
            <w:r w:rsidRPr="003137B1">
              <w:rPr>
                <w:rFonts w:ascii="Calibri" w:eastAsia="Times New Roman" w:hAnsi="Calibri" w:cs="Times New Roman"/>
                <w:sz w:val="24"/>
                <w:szCs w:val="24"/>
                <w:lang w:eastAsia="en-GB"/>
              </w:rPr>
              <w:t>: pro/against</w:t>
            </w:r>
          </w:p>
        </w:tc>
        <w:tc>
          <w:tcPr>
            <w:tcW w:w="1080" w:type="dxa"/>
            <w:tcBorders>
              <w:top w:val="nil"/>
              <w:left w:val="nil"/>
              <w:bottom w:val="single" w:sz="4" w:space="0" w:color="000000"/>
              <w:right w:val="single" w:sz="4" w:space="0" w:color="000000"/>
            </w:tcBorders>
            <w:shd w:val="clear" w:color="FFFFFF" w:fill="FFFFFF"/>
            <w:noWrap/>
            <w:vAlign w:val="center"/>
            <w:hideMark/>
          </w:tcPr>
          <w:p w14:paraId="016897F4"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7</w:t>
            </w:r>
          </w:p>
        </w:tc>
        <w:tc>
          <w:tcPr>
            <w:tcW w:w="807" w:type="dxa"/>
            <w:tcBorders>
              <w:top w:val="nil"/>
              <w:left w:val="nil"/>
              <w:bottom w:val="single" w:sz="4" w:space="0" w:color="auto"/>
              <w:right w:val="single" w:sz="8" w:space="0" w:color="auto"/>
            </w:tcBorders>
            <w:shd w:val="clear" w:color="auto" w:fill="auto"/>
            <w:noWrap/>
            <w:vAlign w:val="center"/>
            <w:hideMark/>
          </w:tcPr>
          <w:p w14:paraId="249A2AE2"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16%</w:t>
            </w:r>
          </w:p>
        </w:tc>
      </w:tr>
      <w:tr w:rsidR="00EF23A8" w:rsidRPr="003137B1" w14:paraId="1D1EB645" w14:textId="77777777" w:rsidTr="001733C1">
        <w:trPr>
          <w:trHeight w:val="315"/>
        </w:trPr>
        <w:tc>
          <w:tcPr>
            <w:tcW w:w="5240" w:type="dxa"/>
            <w:tcBorders>
              <w:top w:val="nil"/>
              <w:left w:val="single" w:sz="4" w:space="0" w:color="000000"/>
              <w:bottom w:val="single" w:sz="4" w:space="0" w:color="000000"/>
              <w:right w:val="single" w:sz="4" w:space="0" w:color="000000"/>
            </w:tcBorders>
            <w:shd w:val="clear" w:color="auto" w:fill="auto"/>
            <w:noWrap/>
            <w:vAlign w:val="center"/>
            <w:hideMark/>
          </w:tcPr>
          <w:p w14:paraId="4A611DC4"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t>e)  School Community:</w:t>
            </w:r>
          </w:p>
        </w:tc>
        <w:tc>
          <w:tcPr>
            <w:tcW w:w="1080" w:type="dxa"/>
            <w:tcBorders>
              <w:top w:val="nil"/>
              <w:left w:val="nil"/>
              <w:bottom w:val="single" w:sz="4" w:space="0" w:color="000000"/>
              <w:right w:val="single" w:sz="4" w:space="0" w:color="000000"/>
            </w:tcBorders>
            <w:shd w:val="clear" w:color="FFFFFF" w:fill="FFFFFF"/>
            <w:noWrap/>
            <w:vAlign w:val="center"/>
            <w:hideMark/>
          </w:tcPr>
          <w:p w14:paraId="0ABFB323"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18</w:t>
            </w:r>
          </w:p>
        </w:tc>
        <w:tc>
          <w:tcPr>
            <w:tcW w:w="807" w:type="dxa"/>
            <w:tcBorders>
              <w:top w:val="nil"/>
              <w:left w:val="nil"/>
              <w:bottom w:val="single" w:sz="4" w:space="0" w:color="auto"/>
              <w:right w:val="single" w:sz="8" w:space="0" w:color="auto"/>
            </w:tcBorders>
            <w:shd w:val="clear" w:color="auto" w:fill="auto"/>
            <w:noWrap/>
            <w:vAlign w:val="center"/>
            <w:hideMark/>
          </w:tcPr>
          <w:p w14:paraId="7747EB67"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40%</w:t>
            </w:r>
          </w:p>
        </w:tc>
      </w:tr>
      <w:tr w:rsidR="00EF23A8" w:rsidRPr="003137B1" w14:paraId="73642CFC" w14:textId="77777777" w:rsidTr="001733C1">
        <w:trPr>
          <w:trHeight w:val="315"/>
        </w:trPr>
        <w:tc>
          <w:tcPr>
            <w:tcW w:w="5240" w:type="dxa"/>
            <w:tcBorders>
              <w:top w:val="nil"/>
              <w:left w:val="single" w:sz="4" w:space="0" w:color="000000"/>
              <w:bottom w:val="single" w:sz="4" w:space="0" w:color="000000"/>
              <w:right w:val="single" w:sz="4" w:space="0" w:color="000000"/>
            </w:tcBorders>
            <w:shd w:val="clear" w:color="auto" w:fill="auto"/>
            <w:noWrap/>
            <w:vAlign w:val="center"/>
            <w:hideMark/>
          </w:tcPr>
          <w:p w14:paraId="3E43459D"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t>f)  Designated School buses:</w:t>
            </w:r>
          </w:p>
        </w:tc>
        <w:tc>
          <w:tcPr>
            <w:tcW w:w="1080" w:type="dxa"/>
            <w:tcBorders>
              <w:top w:val="nil"/>
              <w:left w:val="nil"/>
              <w:bottom w:val="single" w:sz="4" w:space="0" w:color="000000"/>
              <w:right w:val="single" w:sz="4" w:space="0" w:color="000000"/>
            </w:tcBorders>
            <w:shd w:val="clear" w:color="FFFFFF" w:fill="FFFFFF"/>
            <w:noWrap/>
            <w:vAlign w:val="center"/>
            <w:hideMark/>
          </w:tcPr>
          <w:p w14:paraId="35D27BFE"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0</w:t>
            </w:r>
          </w:p>
        </w:tc>
        <w:tc>
          <w:tcPr>
            <w:tcW w:w="807" w:type="dxa"/>
            <w:tcBorders>
              <w:top w:val="nil"/>
              <w:left w:val="nil"/>
              <w:bottom w:val="single" w:sz="4" w:space="0" w:color="auto"/>
              <w:right w:val="single" w:sz="8" w:space="0" w:color="auto"/>
            </w:tcBorders>
            <w:shd w:val="clear" w:color="auto" w:fill="auto"/>
            <w:noWrap/>
            <w:vAlign w:val="center"/>
            <w:hideMark/>
          </w:tcPr>
          <w:p w14:paraId="66EB7E96"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0%</w:t>
            </w:r>
          </w:p>
        </w:tc>
      </w:tr>
      <w:tr w:rsidR="00EF23A8" w:rsidRPr="003137B1" w14:paraId="697DE5DC" w14:textId="77777777" w:rsidTr="001733C1">
        <w:trPr>
          <w:trHeight w:val="315"/>
        </w:trPr>
        <w:tc>
          <w:tcPr>
            <w:tcW w:w="5240" w:type="dxa"/>
            <w:tcBorders>
              <w:top w:val="nil"/>
              <w:left w:val="single" w:sz="4" w:space="0" w:color="000000"/>
              <w:bottom w:val="single" w:sz="4" w:space="0" w:color="000000"/>
              <w:right w:val="single" w:sz="4" w:space="0" w:color="000000"/>
            </w:tcBorders>
            <w:shd w:val="clear" w:color="auto" w:fill="auto"/>
            <w:noWrap/>
            <w:vAlign w:val="center"/>
            <w:hideMark/>
          </w:tcPr>
          <w:p w14:paraId="651EC059"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t>g)  Other</w:t>
            </w:r>
          </w:p>
        </w:tc>
        <w:tc>
          <w:tcPr>
            <w:tcW w:w="1080" w:type="dxa"/>
            <w:tcBorders>
              <w:top w:val="nil"/>
              <w:left w:val="nil"/>
              <w:bottom w:val="single" w:sz="4" w:space="0" w:color="000000"/>
              <w:right w:val="single" w:sz="4" w:space="0" w:color="000000"/>
            </w:tcBorders>
            <w:shd w:val="clear" w:color="FFFFFF" w:fill="FFFFFF"/>
            <w:noWrap/>
            <w:vAlign w:val="center"/>
            <w:hideMark/>
          </w:tcPr>
          <w:p w14:paraId="67C5F976"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3</w:t>
            </w:r>
          </w:p>
        </w:tc>
        <w:tc>
          <w:tcPr>
            <w:tcW w:w="807" w:type="dxa"/>
            <w:tcBorders>
              <w:top w:val="nil"/>
              <w:left w:val="nil"/>
              <w:bottom w:val="single" w:sz="4" w:space="0" w:color="auto"/>
              <w:right w:val="single" w:sz="8" w:space="0" w:color="auto"/>
            </w:tcBorders>
            <w:shd w:val="clear" w:color="auto" w:fill="auto"/>
            <w:noWrap/>
            <w:vAlign w:val="center"/>
            <w:hideMark/>
          </w:tcPr>
          <w:p w14:paraId="3100099F"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7%</w:t>
            </w:r>
          </w:p>
        </w:tc>
      </w:tr>
      <w:tr w:rsidR="00EF23A8" w:rsidRPr="003137B1" w14:paraId="16344FD9" w14:textId="77777777" w:rsidTr="001733C1">
        <w:trPr>
          <w:trHeight w:val="315"/>
        </w:trPr>
        <w:tc>
          <w:tcPr>
            <w:tcW w:w="5240" w:type="dxa"/>
            <w:tcBorders>
              <w:top w:val="nil"/>
              <w:left w:val="single" w:sz="4" w:space="0" w:color="000000"/>
              <w:bottom w:val="single" w:sz="4" w:space="0" w:color="000000"/>
              <w:right w:val="single" w:sz="4" w:space="0" w:color="000000"/>
            </w:tcBorders>
            <w:shd w:val="clear" w:color="auto" w:fill="auto"/>
            <w:noWrap/>
            <w:vAlign w:val="center"/>
            <w:hideMark/>
          </w:tcPr>
          <w:p w14:paraId="1DE8259B"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t>h) In wrong section</w:t>
            </w:r>
          </w:p>
        </w:tc>
        <w:tc>
          <w:tcPr>
            <w:tcW w:w="1080" w:type="dxa"/>
            <w:tcBorders>
              <w:top w:val="nil"/>
              <w:left w:val="nil"/>
              <w:bottom w:val="single" w:sz="4" w:space="0" w:color="000000"/>
              <w:right w:val="single" w:sz="4" w:space="0" w:color="000000"/>
            </w:tcBorders>
            <w:shd w:val="clear" w:color="FFFFFF" w:fill="FFFFFF"/>
            <w:noWrap/>
            <w:vAlign w:val="center"/>
            <w:hideMark/>
          </w:tcPr>
          <w:p w14:paraId="6DF7685F"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0</w:t>
            </w:r>
          </w:p>
        </w:tc>
        <w:tc>
          <w:tcPr>
            <w:tcW w:w="807" w:type="dxa"/>
            <w:tcBorders>
              <w:top w:val="nil"/>
              <w:left w:val="nil"/>
              <w:bottom w:val="single" w:sz="4" w:space="0" w:color="auto"/>
              <w:right w:val="single" w:sz="8" w:space="0" w:color="auto"/>
            </w:tcBorders>
            <w:shd w:val="clear" w:color="auto" w:fill="auto"/>
            <w:noWrap/>
            <w:vAlign w:val="center"/>
            <w:hideMark/>
          </w:tcPr>
          <w:p w14:paraId="476C0623"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0%</w:t>
            </w:r>
          </w:p>
        </w:tc>
      </w:tr>
      <w:tr w:rsidR="00EF23A8" w:rsidRPr="003137B1" w14:paraId="68103C40" w14:textId="77777777" w:rsidTr="001733C1">
        <w:trPr>
          <w:trHeight w:val="315"/>
        </w:trPr>
        <w:tc>
          <w:tcPr>
            <w:tcW w:w="524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6FE7F738" w14:textId="77777777" w:rsidR="00EF23A8" w:rsidRPr="003137B1" w:rsidRDefault="00EF23A8" w:rsidP="00984C1C">
            <w:pPr>
              <w:spacing w:after="0" w:line="240" w:lineRule="auto"/>
              <w:rPr>
                <w:rFonts w:ascii="Calibri" w:eastAsia="Times New Roman" w:hAnsi="Calibri" w:cs="Times New Roman"/>
                <w:b/>
                <w:bCs/>
                <w:sz w:val="24"/>
                <w:szCs w:val="24"/>
                <w:lang w:eastAsia="en-GB"/>
              </w:rPr>
            </w:pPr>
            <w:r w:rsidRPr="003137B1">
              <w:rPr>
                <w:rFonts w:ascii="Calibri" w:eastAsia="Times New Roman" w:hAnsi="Calibri" w:cs="Times New Roman"/>
                <w:b/>
                <w:bCs/>
                <w:sz w:val="24"/>
                <w:szCs w:val="24"/>
                <w:lang w:eastAsia="en-GB"/>
              </w:rPr>
              <w:t>TOTAL</w:t>
            </w:r>
          </w:p>
        </w:tc>
        <w:tc>
          <w:tcPr>
            <w:tcW w:w="1080" w:type="dxa"/>
            <w:tcBorders>
              <w:top w:val="single" w:sz="8" w:space="0" w:color="auto"/>
              <w:left w:val="nil"/>
              <w:bottom w:val="single" w:sz="8" w:space="0" w:color="auto"/>
              <w:right w:val="single" w:sz="4" w:space="0" w:color="auto"/>
            </w:tcBorders>
            <w:shd w:val="clear" w:color="000000" w:fill="D9D9D9"/>
            <w:noWrap/>
            <w:vAlign w:val="center"/>
            <w:hideMark/>
          </w:tcPr>
          <w:p w14:paraId="310412CF" w14:textId="77777777" w:rsidR="00EF23A8" w:rsidRPr="003137B1" w:rsidRDefault="00EF23A8" w:rsidP="00984C1C">
            <w:pPr>
              <w:spacing w:after="0" w:line="240" w:lineRule="auto"/>
              <w:jc w:val="right"/>
              <w:rPr>
                <w:rFonts w:ascii="Times New Roman" w:eastAsia="Times New Roman" w:hAnsi="Times New Roman" w:cs="Times New Roman"/>
                <w:b/>
                <w:bCs/>
                <w:color w:val="000000"/>
                <w:sz w:val="24"/>
                <w:szCs w:val="24"/>
                <w:lang w:eastAsia="en-GB"/>
              </w:rPr>
            </w:pPr>
            <w:r w:rsidRPr="003137B1">
              <w:rPr>
                <w:rFonts w:ascii="Times New Roman" w:eastAsia="Times New Roman" w:hAnsi="Times New Roman" w:cs="Times New Roman"/>
                <w:b/>
                <w:bCs/>
                <w:color w:val="000000"/>
                <w:sz w:val="24"/>
                <w:szCs w:val="24"/>
                <w:lang w:eastAsia="en-GB"/>
              </w:rPr>
              <w:t>45</w:t>
            </w:r>
          </w:p>
        </w:tc>
        <w:tc>
          <w:tcPr>
            <w:tcW w:w="807" w:type="dxa"/>
            <w:tcBorders>
              <w:top w:val="single" w:sz="8" w:space="0" w:color="auto"/>
              <w:left w:val="nil"/>
              <w:bottom w:val="single" w:sz="8" w:space="0" w:color="auto"/>
              <w:right w:val="single" w:sz="8" w:space="0" w:color="auto"/>
            </w:tcBorders>
            <w:shd w:val="clear" w:color="000000" w:fill="D9D9D9"/>
            <w:noWrap/>
            <w:vAlign w:val="center"/>
            <w:hideMark/>
          </w:tcPr>
          <w:p w14:paraId="04526598" w14:textId="77777777" w:rsidR="00EF23A8" w:rsidRPr="003137B1" w:rsidRDefault="00EF23A8" w:rsidP="00984C1C">
            <w:pPr>
              <w:spacing w:after="0" w:line="240" w:lineRule="auto"/>
              <w:jc w:val="right"/>
              <w:rPr>
                <w:rFonts w:ascii="Times New Roman" w:eastAsia="Times New Roman" w:hAnsi="Times New Roman" w:cs="Times New Roman"/>
                <w:b/>
                <w:bCs/>
                <w:color w:val="000000"/>
                <w:sz w:val="24"/>
                <w:szCs w:val="24"/>
                <w:lang w:eastAsia="en-GB"/>
              </w:rPr>
            </w:pPr>
            <w:r w:rsidRPr="003137B1">
              <w:rPr>
                <w:rFonts w:ascii="Times New Roman" w:eastAsia="Times New Roman" w:hAnsi="Times New Roman" w:cs="Times New Roman"/>
                <w:b/>
                <w:bCs/>
                <w:color w:val="000000"/>
                <w:sz w:val="24"/>
                <w:szCs w:val="24"/>
                <w:lang w:eastAsia="en-GB"/>
              </w:rPr>
              <w:t>100%</w:t>
            </w:r>
          </w:p>
        </w:tc>
      </w:tr>
    </w:tbl>
    <w:p w14:paraId="51E460C1" w14:textId="77777777" w:rsidR="00EF23A8" w:rsidRDefault="00EF23A8" w:rsidP="00EF23A8">
      <w:pPr>
        <w:rPr>
          <w:rFonts w:cstheme="minorHAnsi"/>
          <w:sz w:val="24"/>
        </w:rPr>
      </w:pPr>
    </w:p>
    <w:p w14:paraId="4160AF78" w14:textId="77777777" w:rsidR="00EF23A8" w:rsidRDefault="00EF23A8" w:rsidP="00B864DE">
      <w:r>
        <w:t>The biggest topic in this section was relating to the school. People were keen to see greater integration with the community and greater provision in wrap around care.</w:t>
      </w:r>
    </w:p>
    <w:p w14:paraId="353862E4" w14:textId="77777777" w:rsidR="00EF23A8" w:rsidRDefault="00EF23A8" w:rsidP="00B864DE">
      <w:r>
        <w:t>There was general encouragement for growing the small business opportunities and community in Aveton Gifford, although some people were concerned on the impact / aesthetics of any new business premises.</w:t>
      </w:r>
    </w:p>
    <w:p w14:paraId="4F368591" w14:textId="77777777" w:rsidR="00EF23A8" w:rsidRDefault="00EF23A8" w:rsidP="00B864DE">
      <w:r>
        <w:t xml:space="preserve">There was a split in opinion </w:t>
      </w:r>
      <w:proofErr w:type="gramStart"/>
      <w:r>
        <w:t>with regard to</w:t>
      </w:r>
      <w:proofErr w:type="gramEnd"/>
      <w:r>
        <w:t xml:space="preserve"> holiday homes, although people were more in </w:t>
      </w:r>
      <w:proofErr w:type="spellStart"/>
      <w:r>
        <w:t>favour</w:t>
      </w:r>
      <w:proofErr w:type="spellEnd"/>
      <w:r>
        <w:t xml:space="preserve"> of B&amp;Bs than second homes. </w:t>
      </w:r>
    </w:p>
    <w:p w14:paraId="79AEE31D" w14:textId="77777777" w:rsidR="00EF23A8" w:rsidRDefault="00EF23A8" w:rsidP="00EF23A8">
      <w:pPr>
        <w:rPr>
          <w:rFonts w:cstheme="minorHAnsi"/>
          <w:sz w:val="24"/>
        </w:rPr>
      </w:pPr>
    </w:p>
    <w:p w14:paraId="454BCEC3" w14:textId="77777777" w:rsidR="00EF23A8" w:rsidRPr="00310C16" w:rsidRDefault="00EF23A8" w:rsidP="00EF23A8">
      <w:pPr>
        <w:rPr>
          <w:rFonts w:cstheme="minorHAnsi"/>
          <w:sz w:val="24"/>
          <w:u w:val="single"/>
        </w:rPr>
      </w:pPr>
      <w:r w:rsidRPr="00310C16">
        <w:rPr>
          <w:rFonts w:cstheme="minorHAnsi"/>
          <w:sz w:val="24"/>
          <w:u w:val="single"/>
        </w:rPr>
        <w:t>The Best of Aveton Gifford</w:t>
      </w:r>
    </w:p>
    <w:tbl>
      <w:tblPr>
        <w:tblW w:w="7100" w:type="dxa"/>
        <w:tblInd w:w="93" w:type="dxa"/>
        <w:tblLook w:val="04A0" w:firstRow="1" w:lastRow="0" w:firstColumn="1" w:lastColumn="0" w:noHBand="0" w:noVBand="1"/>
      </w:tblPr>
      <w:tblGrid>
        <w:gridCol w:w="4940"/>
        <w:gridCol w:w="1080"/>
        <w:gridCol w:w="1080"/>
      </w:tblGrid>
      <w:tr w:rsidR="00EF23A8" w:rsidRPr="003137B1" w14:paraId="725BA39B" w14:textId="77777777" w:rsidTr="00984C1C">
        <w:trPr>
          <w:trHeight w:val="315"/>
        </w:trPr>
        <w:tc>
          <w:tcPr>
            <w:tcW w:w="4940" w:type="dxa"/>
            <w:tcBorders>
              <w:top w:val="single" w:sz="8" w:space="0" w:color="auto"/>
              <w:left w:val="single" w:sz="8" w:space="0" w:color="auto"/>
              <w:bottom w:val="single" w:sz="4" w:space="0" w:color="auto"/>
              <w:right w:val="single" w:sz="4" w:space="0" w:color="auto"/>
            </w:tcBorders>
            <w:shd w:val="clear" w:color="FFFFFF" w:fill="FFFF00"/>
            <w:noWrap/>
            <w:vAlign w:val="center"/>
            <w:hideMark/>
          </w:tcPr>
          <w:p w14:paraId="0847F92B" w14:textId="77777777" w:rsidR="00EF23A8" w:rsidRPr="003137B1" w:rsidRDefault="00EF23A8" w:rsidP="00984C1C">
            <w:pPr>
              <w:spacing w:after="0" w:line="240" w:lineRule="auto"/>
              <w:rPr>
                <w:rFonts w:ascii="Calibri" w:eastAsia="Times New Roman" w:hAnsi="Calibri" w:cs="Times New Roman"/>
                <w:b/>
                <w:bCs/>
                <w:sz w:val="24"/>
                <w:szCs w:val="24"/>
                <w:lang w:eastAsia="en-GB"/>
              </w:rPr>
            </w:pPr>
            <w:r w:rsidRPr="003137B1">
              <w:rPr>
                <w:rFonts w:ascii="Calibri" w:eastAsia="Times New Roman" w:hAnsi="Calibri" w:cs="Times New Roman"/>
                <w:b/>
                <w:bCs/>
                <w:sz w:val="24"/>
                <w:szCs w:val="24"/>
                <w:lang w:eastAsia="en-GB"/>
              </w:rPr>
              <w:t>Topic</w:t>
            </w:r>
          </w:p>
        </w:tc>
        <w:tc>
          <w:tcPr>
            <w:tcW w:w="1080" w:type="dxa"/>
            <w:tcBorders>
              <w:top w:val="single" w:sz="8" w:space="0" w:color="auto"/>
              <w:left w:val="nil"/>
              <w:bottom w:val="single" w:sz="4" w:space="0" w:color="auto"/>
              <w:right w:val="single" w:sz="4" w:space="0" w:color="auto"/>
            </w:tcBorders>
            <w:shd w:val="clear" w:color="FFFFFF" w:fill="FFFF00"/>
            <w:noWrap/>
            <w:vAlign w:val="center"/>
            <w:hideMark/>
          </w:tcPr>
          <w:p w14:paraId="4C2E906E" w14:textId="77777777" w:rsidR="00EF23A8" w:rsidRPr="003137B1" w:rsidRDefault="00EF23A8" w:rsidP="00984C1C">
            <w:pPr>
              <w:spacing w:after="0" w:line="240" w:lineRule="auto"/>
              <w:rPr>
                <w:rFonts w:ascii="Calibri" w:eastAsia="Times New Roman" w:hAnsi="Calibri" w:cs="Times New Roman"/>
                <w:b/>
                <w:bCs/>
                <w:sz w:val="24"/>
                <w:szCs w:val="24"/>
                <w:lang w:eastAsia="en-GB"/>
              </w:rPr>
            </w:pPr>
            <w:r w:rsidRPr="003137B1">
              <w:rPr>
                <w:rFonts w:ascii="Calibri" w:eastAsia="Times New Roman" w:hAnsi="Calibri" w:cs="Times New Roman"/>
                <w:b/>
                <w:bCs/>
                <w:sz w:val="24"/>
                <w:szCs w:val="24"/>
                <w:lang w:eastAsia="en-GB"/>
              </w:rPr>
              <w:t>Count</w:t>
            </w:r>
          </w:p>
        </w:tc>
        <w:tc>
          <w:tcPr>
            <w:tcW w:w="1080" w:type="dxa"/>
            <w:tcBorders>
              <w:top w:val="single" w:sz="8" w:space="0" w:color="auto"/>
              <w:left w:val="nil"/>
              <w:bottom w:val="single" w:sz="4" w:space="0" w:color="auto"/>
              <w:right w:val="single" w:sz="8" w:space="0" w:color="auto"/>
            </w:tcBorders>
            <w:shd w:val="clear" w:color="FFFFFF" w:fill="FFFF00"/>
            <w:noWrap/>
            <w:vAlign w:val="center"/>
            <w:hideMark/>
          </w:tcPr>
          <w:p w14:paraId="3167B370" w14:textId="77777777" w:rsidR="00EF23A8" w:rsidRPr="003137B1" w:rsidRDefault="00EF23A8" w:rsidP="00984C1C">
            <w:pPr>
              <w:spacing w:after="0" w:line="240" w:lineRule="auto"/>
              <w:jc w:val="center"/>
              <w:rPr>
                <w:rFonts w:ascii="Calibri" w:eastAsia="Times New Roman" w:hAnsi="Calibri" w:cs="Times New Roman"/>
                <w:b/>
                <w:bCs/>
                <w:sz w:val="24"/>
                <w:szCs w:val="24"/>
                <w:lang w:eastAsia="en-GB"/>
              </w:rPr>
            </w:pPr>
            <w:r w:rsidRPr="003137B1">
              <w:rPr>
                <w:rFonts w:ascii="Calibri" w:eastAsia="Times New Roman" w:hAnsi="Calibri" w:cs="Times New Roman"/>
                <w:b/>
                <w:bCs/>
                <w:sz w:val="24"/>
                <w:szCs w:val="24"/>
                <w:lang w:eastAsia="en-GB"/>
              </w:rPr>
              <w:t>%</w:t>
            </w:r>
          </w:p>
        </w:tc>
      </w:tr>
      <w:tr w:rsidR="00EF23A8" w:rsidRPr="003137B1" w14:paraId="5D62FAA7" w14:textId="77777777" w:rsidTr="00984C1C">
        <w:trPr>
          <w:trHeight w:val="315"/>
        </w:trPr>
        <w:tc>
          <w:tcPr>
            <w:tcW w:w="4940" w:type="dxa"/>
            <w:tcBorders>
              <w:top w:val="nil"/>
              <w:left w:val="single" w:sz="4" w:space="0" w:color="000000"/>
              <w:bottom w:val="single" w:sz="4" w:space="0" w:color="000000"/>
              <w:right w:val="single" w:sz="4" w:space="0" w:color="000000"/>
            </w:tcBorders>
            <w:shd w:val="clear" w:color="auto" w:fill="auto"/>
            <w:noWrap/>
            <w:vAlign w:val="center"/>
            <w:hideMark/>
          </w:tcPr>
          <w:p w14:paraId="40A05BEF"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t>a)  Community Spirit:</w:t>
            </w:r>
          </w:p>
        </w:tc>
        <w:tc>
          <w:tcPr>
            <w:tcW w:w="1080" w:type="dxa"/>
            <w:tcBorders>
              <w:top w:val="nil"/>
              <w:left w:val="nil"/>
              <w:bottom w:val="single" w:sz="4" w:space="0" w:color="000000"/>
              <w:right w:val="single" w:sz="4" w:space="0" w:color="000000"/>
            </w:tcBorders>
            <w:shd w:val="clear" w:color="FFFFFF" w:fill="FFFFFF"/>
            <w:noWrap/>
            <w:vAlign w:val="center"/>
            <w:hideMark/>
          </w:tcPr>
          <w:p w14:paraId="62F3A595"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38</w:t>
            </w:r>
          </w:p>
        </w:tc>
        <w:tc>
          <w:tcPr>
            <w:tcW w:w="1080" w:type="dxa"/>
            <w:tcBorders>
              <w:top w:val="nil"/>
              <w:left w:val="nil"/>
              <w:bottom w:val="single" w:sz="4" w:space="0" w:color="auto"/>
              <w:right w:val="single" w:sz="8" w:space="0" w:color="auto"/>
            </w:tcBorders>
            <w:shd w:val="clear" w:color="auto" w:fill="auto"/>
            <w:noWrap/>
            <w:vAlign w:val="center"/>
            <w:hideMark/>
          </w:tcPr>
          <w:p w14:paraId="38242317"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40%</w:t>
            </w:r>
          </w:p>
        </w:tc>
      </w:tr>
      <w:tr w:rsidR="00EF23A8" w:rsidRPr="003137B1" w14:paraId="70132074" w14:textId="77777777" w:rsidTr="00984C1C">
        <w:trPr>
          <w:trHeight w:val="315"/>
        </w:trPr>
        <w:tc>
          <w:tcPr>
            <w:tcW w:w="4940" w:type="dxa"/>
            <w:tcBorders>
              <w:top w:val="nil"/>
              <w:left w:val="single" w:sz="4" w:space="0" w:color="000000"/>
              <w:bottom w:val="single" w:sz="4" w:space="0" w:color="000000"/>
              <w:right w:val="single" w:sz="4" w:space="0" w:color="000000"/>
            </w:tcBorders>
            <w:shd w:val="clear" w:color="auto" w:fill="auto"/>
            <w:noWrap/>
            <w:vAlign w:val="center"/>
            <w:hideMark/>
          </w:tcPr>
          <w:p w14:paraId="3936B594"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t>b) Facilities:</w:t>
            </w:r>
          </w:p>
        </w:tc>
        <w:tc>
          <w:tcPr>
            <w:tcW w:w="1080" w:type="dxa"/>
            <w:tcBorders>
              <w:top w:val="nil"/>
              <w:left w:val="nil"/>
              <w:bottom w:val="single" w:sz="4" w:space="0" w:color="000000"/>
              <w:right w:val="single" w:sz="4" w:space="0" w:color="000000"/>
            </w:tcBorders>
            <w:shd w:val="clear" w:color="FFFFFF" w:fill="FFFFFF"/>
            <w:noWrap/>
            <w:vAlign w:val="center"/>
            <w:hideMark/>
          </w:tcPr>
          <w:p w14:paraId="02E0D19A"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20</w:t>
            </w:r>
          </w:p>
        </w:tc>
        <w:tc>
          <w:tcPr>
            <w:tcW w:w="1080" w:type="dxa"/>
            <w:tcBorders>
              <w:top w:val="nil"/>
              <w:left w:val="nil"/>
              <w:bottom w:val="single" w:sz="4" w:space="0" w:color="auto"/>
              <w:right w:val="single" w:sz="8" w:space="0" w:color="auto"/>
            </w:tcBorders>
            <w:shd w:val="clear" w:color="auto" w:fill="auto"/>
            <w:noWrap/>
            <w:vAlign w:val="center"/>
            <w:hideMark/>
          </w:tcPr>
          <w:p w14:paraId="05D5A477"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21%</w:t>
            </w:r>
          </w:p>
        </w:tc>
      </w:tr>
      <w:tr w:rsidR="00EF23A8" w:rsidRPr="003137B1" w14:paraId="6E0C4878" w14:textId="77777777" w:rsidTr="00984C1C">
        <w:trPr>
          <w:trHeight w:val="315"/>
        </w:trPr>
        <w:tc>
          <w:tcPr>
            <w:tcW w:w="4940" w:type="dxa"/>
            <w:tcBorders>
              <w:top w:val="nil"/>
              <w:left w:val="single" w:sz="4" w:space="0" w:color="000000"/>
              <w:bottom w:val="single" w:sz="4" w:space="0" w:color="000000"/>
              <w:right w:val="single" w:sz="4" w:space="0" w:color="000000"/>
            </w:tcBorders>
            <w:shd w:val="clear" w:color="auto" w:fill="auto"/>
            <w:noWrap/>
            <w:vAlign w:val="center"/>
            <w:hideMark/>
          </w:tcPr>
          <w:p w14:paraId="28D0EDF4"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lastRenderedPageBreak/>
              <w:t>c) Location AONB:</w:t>
            </w:r>
          </w:p>
        </w:tc>
        <w:tc>
          <w:tcPr>
            <w:tcW w:w="1080" w:type="dxa"/>
            <w:tcBorders>
              <w:top w:val="nil"/>
              <w:left w:val="nil"/>
              <w:bottom w:val="single" w:sz="4" w:space="0" w:color="000000"/>
              <w:right w:val="single" w:sz="4" w:space="0" w:color="000000"/>
            </w:tcBorders>
            <w:shd w:val="clear" w:color="FFFFFF" w:fill="FFFFFF"/>
            <w:noWrap/>
            <w:vAlign w:val="center"/>
            <w:hideMark/>
          </w:tcPr>
          <w:p w14:paraId="724582E1"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27</w:t>
            </w:r>
          </w:p>
        </w:tc>
        <w:tc>
          <w:tcPr>
            <w:tcW w:w="1080" w:type="dxa"/>
            <w:tcBorders>
              <w:top w:val="nil"/>
              <w:left w:val="nil"/>
              <w:bottom w:val="single" w:sz="4" w:space="0" w:color="auto"/>
              <w:right w:val="single" w:sz="8" w:space="0" w:color="auto"/>
            </w:tcBorders>
            <w:shd w:val="clear" w:color="auto" w:fill="auto"/>
            <w:noWrap/>
            <w:vAlign w:val="center"/>
            <w:hideMark/>
          </w:tcPr>
          <w:p w14:paraId="6FBAD863"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28%</w:t>
            </w:r>
          </w:p>
        </w:tc>
      </w:tr>
      <w:tr w:rsidR="00EF23A8" w:rsidRPr="003137B1" w14:paraId="488636DA" w14:textId="77777777" w:rsidTr="00984C1C">
        <w:trPr>
          <w:trHeight w:val="315"/>
        </w:trPr>
        <w:tc>
          <w:tcPr>
            <w:tcW w:w="4940" w:type="dxa"/>
            <w:tcBorders>
              <w:top w:val="nil"/>
              <w:left w:val="single" w:sz="4" w:space="0" w:color="000000"/>
              <w:bottom w:val="single" w:sz="4" w:space="0" w:color="000000"/>
              <w:right w:val="single" w:sz="4" w:space="0" w:color="000000"/>
            </w:tcBorders>
            <w:shd w:val="clear" w:color="auto" w:fill="auto"/>
            <w:noWrap/>
            <w:vAlign w:val="center"/>
            <w:hideMark/>
          </w:tcPr>
          <w:p w14:paraId="68452332"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t>d) In wrong section</w:t>
            </w:r>
          </w:p>
        </w:tc>
        <w:tc>
          <w:tcPr>
            <w:tcW w:w="1080" w:type="dxa"/>
            <w:tcBorders>
              <w:top w:val="nil"/>
              <w:left w:val="nil"/>
              <w:bottom w:val="single" w:sz="4" w:space="0" w:color="000000"/>
              <w:right w:val="single" w:sz="4" w:space="0" w:color="000000"/>
            </w:tcBorders>
            <w:shd w:val="clear" w:color="FFFFFF" w:fill="FFFFFF"/>
            <w:noWrap/>
            <w:vAlign w:val="center"/>
            <w:hideMark/>
          </w:tcPr>
          <w:p w14:paraId="3F641BE4"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0</w:t>
            </w:r>
          </w:p>
        </w:tc>
        <w:tc>
          <w:tcPr>
            <w:tcW w:w="1080" w:type="dxa"/>
            <w:tcBorders>
              <w:top w:val="nil"/>
              <w:left w:val="nil"/>
              <w:bottom w:val="single" w:sz="4" w:space="0" w:color="auto"/>
              <w:right w:val="single" w:sz="8" w:space="0" w:color="auto"/>
            </w:tcBorders>
            <w:shd w:val="clear" w:color="auto" w:fill="auto"/>
            <w:noWrap/>
            <w:vAlign w:val="center"/>
            <w:hideMark/>
          </w:tcPr>
          <w:p w14:paraId="7E8ED4CA"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0%</w:t>
            </w:r>
          </w:p>
        </w:tc>
      </w:tr>
      <w:tr w:rsidR="00EF23A8" w:rsidRPr="003137B1" w14:paraId="758BBA1C" w14:textId="77777777" w:rsidTr="00984C1C">
        <w:trPr>
          <w:trHeight w:val="315"/>
        </w:trPr>
        <w:tc>
          <w:tcPr>
            <w:tcW w:w="4940" w:type="dxa"/>
            <w:tcBorders>
              <w:top w:val="nil"/>
              <w:left w:val="single" w:sz="4" w:space="0" w:color="000000"/>
              <w:bottom w:val="single" w:sz="4" w:space="0" w:color="000000"/>
              <w:right w:val="single" w:sz="4" w:space="0" w:color="000000"/>
            </w:tcBorders>
            <w:shd w:val="clear" w:color="auto" w:fill="auto"/>
            <w:noWrap/>
            <w:vAlign w:val="center"/>
            <w:hideMark/>
          </w:tcPr>
          <w:p w14:paraId="5FF33192"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t>e) Shop</w:t>
            </w:r>
          </w:p>
        </w:tc>
        <w:tc>
          <w:tcPr>
            <w:tcW w:w="1080" w:type="dxa"/>
            <w:tcBorders>
              <w:top w:val="nil"/>
              <w:left w:val="nil"/>
              <w:bottom w:val="single" w:sz="4" w:space="0" w:color="000000"/>
              <w:right w:val="single" w:sz="4" w:space="0" w:color="000000"/>
            </w:tcBorders>
            <w:shd w:val="clear" w:color="FFFFFF" w:fill="FFFFFF"/>
            <w:noWrap/>
            <w:vAlign w:val="center"/>
            <w:hideMark/>
          </w:tcPr>
          <w:p w14:paraId="0FC188DB"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4</w:t>
            </w:r>
          </w:p>
        </w:tc>
        <w:tc>
          <w:tcPr>
            <w:tcW w:w="1080" w:type="dxa"/>
            <w:tcBorders>
              <w:top w:val="nil"/>
              <w:left w:val="nil"/>
              <w:bottom w:val="single" w:sz="4" w:space="0" w:color="auto"/>
              <w:right w:val="single" w:sz="8" w:space="0" w:color="auto"/>
            </w:tcBorders>
            <w:shd w:val="clear" w:color="auto" w:fill="auto"/>
            <w:noWrap/>
            <w:vAlign w:val="center"/>
            <w:hideMark/>
          </w:tcPr>
          <w:p w14:paraId="0EABF2BB"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4%</w:t>
            </w:r>
          </w:p>
        </w:tc>
      </w:tr>
      <w:tr w:rsidR="00EF23A8" w:rsidRPr="003137B1" w14:paraId="0659491F" w14:textId="77777777" w:rsidTr="00984C1C">
        <w:trPr>
          <w:trHeight w:val="315"/>
        </w:trPr>
        <w:tc>
          <w:tcPr>
            <w:tcW w:w="4940" w:type="dxa"/>
            <w:tcBorders>
              <w:top w:val="nil"/>
              <w:left w:val="single" w:sz="4" w:space="0" w:color="000000"/>
              <w:bottom w:val="single" w:sz="4" w:space="0" w:color="000000"/>
              <w:right w:val="single" w:sz="4" w:space="0" w:color="000000"/>
            </w:tcBorders>
            <w:shd w:val="clear" w:color="auto" w:fill="auto"/>
            <w:noWrap/>
            <w:vAlign w:val="center"/>
            <w:hideMark/>
          </w:tcPr>
          <w:p w14:paraId="0C6FBDA2"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t>f) School</w:t>
            </w:r>
          </w:p>
        </w:tc>
        <w:tc>
          <w:tcPr>
            <w:tcW w:w="1080" w:type="dxa"/>
            <w:tcBorders>
              <w:top w:val="nil"/>
              <w:left w:val="nil"/>
              <w:bottom w:val="single" w:sz="4" w:space="0" w:color="000000"/>
              <w:right w:val="single" w:sz="4" w:space="0" w:color="000000"/>
            </w:tcBorders>
            <w:shd w:val="clear" w:color="FFFFFF" w:fill="FFFFFF"/>
            <w:noWrap/>
            <w:vAlign w:val="center"/>
            <w:hideMark/>
          </w:tcPr>
          <w:p w14:paraId="35CAB443"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1</w:t>
            </w:r>
          </w:p>
        </w:tc>
        <w:tc>
          <w:tcPr>
            <w:tcW w:w="1080" w:type="dxa"/>
            <w:tcBorders>
              <w:top w:val="nil"/>
              <w:left w:val="nil"/>
              <w:bottom w:val="single" w:sz="4" w:space="0" w:color="auto"/>
              <w:right w:val="single" w:sz="8" w:space="0" w:color="auto"/>
            </w:tcBorders>
            <w:shd w:val="clear" w:color="auto" w:fill="auto"/>
            <w:noWrap/>
            <w:vAlign w:val="center"/>
            <w:hideMark/>
          </w:tcPr>
          <w:p w14:paraId="3C7241F6"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1%</w:t>
            </w:r>
          </w:p>
        </w:tc>
      </w:tr>
      <w:tr w:rsidR="00EF23A8" w:rsidRPr="003137B1" w14:paraId="0446DE5C" w14:textId="77777777" w:rsidTr="00984C1C">
        <w:trPr>
          <w:trHeight w:val="315"/>
        </w:trPr>
        <w:tc>
          <w:tcPr>
            <w:tcW w:w="4940" w:type="dxa"/>
            <w:tcBorders>
              <w:top w:val="nil"/>
              <w:left w:val="single" w:sz="4" w:space="0" w:color="000000"/>
              <w:bottom w:val="single" w:sz="4" w:space="0" w:color="000000"/>
              <w:right w:val="single" w:sz="4" w:space="0" w:color="000000"/>
            </w:tcBorders>
            <w:shd w:val="clear" w:color="auto" w:fill="auto"/>
            <w:noWrap/>
            <w:vAlign w:val="center"/>
            <w:hideMark/>
          </w:tcPr>
          <w:p w14:paraId="2A56DA11"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t>g) Church</w:t>
            </w:r>
          </w:p>
        </w:tc>
        <w:tc>
          <w:tcPr>
            <w:tcW w:w="1080" w:type="dxa"/>
            <w:tcBorders>
              <w:top w:val="nil"/>
              <w:left w:val="nil"/>
              <w:bottom w:val="single" w:sz="4" w:space="0" w:color="000000"/>
              <w:right w:val="single" w:sz="4" w:space="0" w:color="000000"/>
            </w:tcBorders>
            <w:shd w:val="clear" w:color="FFFFFF" w:fill="FFFFFF"/>
            <w:noWrap/>
            <w:vAlign w:val="center"/>
            <w:hideMark/>
          </w:tcPr>
          <w:p w14:paraId="60F893AB"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3</w:t>
            </w:r>
          </w:p>
        </w:tc>
        <w:tc>
          <w:tcPr>
            <w:tcW w:w="1080" w:type="dxa"/>
            <w:tcBorders>
              <w:top w:val="nil"/>
              <w:left w:val="nil"/>
              <w:bottom w:val="single" w:sz="4" w:space="0" w:color="auto"/>
              <w:right w:val="single" w:sz="8" w:space="0" w:color="auto"/>
            </w:tcBorders>
            <w:shd w:val="clear" w:color="auto" w:fill="auto"/>
            <w:noWrap/>
            <w:vAlign w:val="center"/>
            <w:hideMark/>
          </w:tcPr>
          <w:p w14:paraId="3B45EAA0"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3%</w:t>
            </w:r>
          </w:p>
        </w:tc>
      </w:tr>
      <w:tr w:rsidR="00EF23A8" w:rsidRPr="003137B1" w14:paraId="66FD97AD" w14:textId="77777777" w:rsidTr="00984C1C">
        <w:trPr>
          <w:trHeight w:val="315"/>
        </w:trPr>
        <w:tc>
          <w:tcPr>
            <w:tcW w:w="4940" w:type="dxa"/>
            <w:tcBorders>
              <w:top w:val="nil"/>
              <w:left w:val="single" w:sz="4" w:space="0" w:color="000000"/>
              <w:bottom w:val="single" w:sz="4" w:space="0" w:color="000000"/>
              <w:right w:val="single" w:sz="4" w:space="0" w:color="000000"/>
            </w:tcBorders>
            <w:shd w:val="clear" w:color="auto" w:fill="auto"/>
            <w:noWrap/>
            <w:vAlign w:val="center"/>
            <w:hideMark/>
          </w:tcPr>
          <w:p w14:paraId="2DCD27EB"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t>h) Other</w:t>
            </w:r>
          </w:p>
        </w:tc>
        <w:tc>
          <w:tcPr>
            <w:tcW w:w="1080" w:type="dxa"/>
            <w:tcBorders>
              <w:top w:val="nil"/>
              <w:left w:val="nil"/>
              <w:bottom w:val="single" w:sz="4" w:space="0" w:color="000000"/>
              <w:right w:val="single" w:sz="4" w:space="0" w:color="000000"/>
            </w:tcBorders>
            <w:shd w:val="clear" w:color="FFFFFF" w:fill="FFFFFF"/>
            <w:noWrap/>
            <w:vAlign w:val="center"/>
            <w:hideMark/>
          </w:tcPr>
          <w:p w14:paraId="32813A90"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3</w:t>
            </w:r>
          </w:p>
        </w:tc>
        <w:tc>
          <w:tcPr>
            <w:tcW w:w="1080" w:type="dxa"/>
            <w:tcBorders>
              <w:top w:val="nil"/>
              <w:left w:val="nil"/>
              <w:bottom w:val="single" w:sz="4" w:space="0" w:color="auto"/>
              <w:right w:val="single" w:sz="8" w:space="0" w:color="auto"/>
            </w:tcBorders>
            <w:shd w:val="clear" w:color="auto" w:fill="auto"/>
            <w:noWrap/>
            <w:vAlign w:val="center"/>
            <w:hideMark/>
          </w:tcPr>
          <w:p w14:paraId="22B07823"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3%</w:t>
            </w:r>
          </w:p>
        </w:tc>
      </w:tr>
      <w:tr w:rsidR="00EF23A8" w:rsidRPr="003137B1" w14:paraId="57A3461F" w14:textId="77777777" w:rsidTr="00984C1C">
        <w:trPr>
          <w:trHeight w:val="315"/>
        </w:trPr>
        <w:tc>
          <w:tcPr>
            <w:tcW w:w="494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29B0B432" w14:textId="77777777" w:rsidR="00EF23A8" w:rsidRPr="003137B1" w:rsidRDefault="00EF23A8" w:rsidP="00984C1C">
            <w:pPr>
              <w:spacing w:after="0" w:line="240" w:lineRule="auto"/>
              <w:rPr>
                <w:rFonts w:ascii="Calibri" w:eastAsia="Times New Roman" w:hAnsi="Calibri" w:cs="Times New Roman"/>
                <w:b/>
                <w:bCs/>
                <w:sz w:val="24"/>
                <w:szCs w:val="24"/>
                <w:lang w:eastAsia="en-GB"/>
              </w:rPr>
            </w:pPr>
            <w:r w:rsidRPr="003137B1">
              <w:rPr>
                <w:rFonts w:ascii="Calibri" w:eastAsia="Times New Roman" w:hAnsi="Calibri" w:cs="Times New Roman"/>
                <w:b/>
                <w:bCs/>
                <w:sz w:val="24"/>
                <w:szCs w:val="24"/>
                <w:lang w:eastAsia="en-GB"/>
              </w:rPr>
              <w:t>TOTAL</w:t>
            </w:r>
          </w:p>
        </w:tc>
        <w:tc>
          <w:tcPr>
            <w:tcW w:w="1080" w:type="dxa"/>
            <w:tcBorders>
              <w:top w:val="single" w:sz="8" w:space="0" w:color="auto"/>
              <w:left w:val="nil"/>
              <w:bottom w:val="single" w:sz="8" w:space="0" w:color="auto"/>
              <w:right w:val="single" w:sz="4" w:space="0" w:color="auto"/>
            </w:tcBorders>
            <w:shd w:val="clear" w:color="000000" w:fill="D9D9D9"/>
            <w:noWrap/>
            <w:vAlign w:val="center"/>
            <w:hideMark/>
          </w:tcPr>
          <w:p w14:paraId="7AFDAEAA" w14:textId="77777777" w:rsidR="00EF23A8" w:rsidRPr="003137B1" w:rsidRDefault="00EF23A8" w:rsidP="00984C1C">
            <w:pPr>
              <w:spacing w:after="0" w:line="240" w:lineRule="auto"/>
              <w:jc w:val="right"/>
              <w:rPr>
                <w:rFonts w:ascii="Times New Roman" w:eastAsia="Times New Roman" w:hAnsi="Times New Roman" w:cs="Times New Roman"/>
                <w:b/>
                <w:bCs/>
                <w:color w:val="000000"/>
                <w:sz w:val="24"/>
                <w:szCs w:val="24"/>
                <w:lang w:eastAsia="en-GB"/>
              </w:rPr>
            </w:pPr>
            <w:r w:rsidRPr="003137B1">
              <w:rPr>
                <w:rFonts w:ascii="Times New Roman" w:eastAsia="Times New Roman" w:hAnsi="Times New Roman" w:cs="Times New Roman"/>
                <w:b/>
                <w:bCs/>
                <w:color w:val="000000"/>
                <w:sz w:val="24"/>
                <w:szCs w:val="24"/>
                <w:lang w:eastAsia="en-GB"/>
              </w:rPr>
              <w:t>96</w:t>
            </w:r>
          </w:p>
        </w:tc>
        <w:tc>
          <w:tcPr>
            <w:tcW w:w="1080" w:type="dxa"/>
            <w:tcBorders>
              <w:top w:val="single" w:sz="8" w:space="0" w:color="auto"/>
              <w:left w:val="nil"/>
              <w:bottom w:val="single" w:sz="8" w:space="0" w:color="auto"/>
              <w:right w:val="single" w:sz="8" w:space="0" w:color="auto"/>
            </w:tcBorders>
            <w:shd w:val="clear" w:color="000000" w:fill="D9D9D9"/>
            <w:noWrap/>
            <w:vAlign w:val="center"/>
            <w:hideMark/>
          </w:tcPr>
          <w:p w14:paraId="71229B0D" w14:textId="77777777" w:rsidR="00EF23A8" w:rsidRPr="003137B1" w:rsidRDefault="00EF23A8" w:rsidP="00984C1C">
            <w:pPr>
              <w:spacing w:after="0" w:line="240" w:lineRule="auto"/>
              <w:jc w:val="right"/>
              <w:rPr>
                <w:rFonts w:ascii="Times New Roman" w:eastAsia="Times New Roman" w:hAnsi="Times New Roman" w:cs="Times New Roman"/>
                <w:b/>
                <w:bCs/>
                <w:color w:val="000000"/>
                <w:sz w:val="24"/>
                <w:szCs w:val="24"/>
                <w:lang w:eastAsia="en-GB"/>
              </w:rPr>
            </w:pPr>
            <w:r w:rsidRPr="003137B1">
              <w:rPr>
                <w:rFonts w:ascii="Times New Roman" w:eastAsia="Times New Roman" w:hAnsi="Times New Roman" w:cs="Times New Roman"/>
                <w:b/>
                <w:bCs/>
                <w:color w:val="000000"/>
                <w:sz w:val="24"/>
                <w:szCs w:val="24"/>
                <w:lang w:eastAsia="en-GB"/>
              </w:rPr>
              <w:t>100%</w:t>
            </w:r>
          </w:p>
        </w:tc>
      </w:tr>
    </w:tbl>
    <w:p w14:paraId="2DC5EB9B" w14:textId="77777777" w:rsidR="00EF23A8" w:rsidRDefault="00EF23A8" w:rsidP="00EF23A8">
      <w:pPr>
        <w:rPr>
          <w:rFonts w:cstheme="minorHAnsi"/>
          <w:sz w:val="24"/>
        </w:rPr>
      </w:pPr>
    </w:p>
    <w:p w14:paraId="1CEC52B5" w14:textId="77777777" w:rsidR="00EF23A8" w:rsidRDefault="00EF23A8" w:rsidP="00B864DE">
      <w:r>
        <w:t xml:space="preserve">The </w:t>
      </w:r>
      <w:proofErr w:type="gramStart"/>
      <w:r>
        <w:t>main focus</w:t>
      </w:r>
      <w:proofErr w:type="gramEnd"/>
      <w:r>
        <w:t xml:space="preserve"> of comments in this section were relating to appreciation of life in Aveton Gifford. The spirit and sense of community </w:t>
      </w:r>
      <w:proofErr w:type="gramStart"/>
      <w:r>
        <w:t>was seen as</w:t>
      </w:r>
      <w:proofErr w:type="gramEnd"/>
      <w:r>
        <w:t xml:space="preserve"> a massively positive aspect of living in the parish and the fact that it was a beautiful location was also noted.</w:t>
      </w:r>
    </w:p>
    <w:p w14:paraId="312DA27A" w14:textId="77777777" w:rsidR="00EF23A8" w:rsidRDefault="00EF23A8" w:rsidP="00B864DE">
      <w:r>
        <w:t xml:space="preserve">The large number of facilities available within the village </w:t>
      </w:r>
      <w:proofErr w:type="gramStart"/>
      <w:r>
        <w:t>are seen as</w:t>
      </w:r>
      <w:proofErr w:type="gramEnd"/>
      <w:r>
        <w:t xml:space="preserve"> a real benefit and are very much appreciated.</w:t>
      </w:r>
    </w:p>
    <w:p w14:paraId="3EBEE90E" w14:textId="77777777" w:rsidR="00EF23A8" w:rsidRDefault="00EF23A8" w:rsidP="00B864DE">
      <w:r>
        <w:t xml:space="preserve">Despite </w:t>
      </w:r>
      <w:proofErr w:type="gramStart"/>
      <w:r>
        <w:t>a large number of</w:t>
      </w:r>
      <w:proofErr w:type="gramEnd"/>
      <w:r>
        <w:t xml:space="preserve"> comments in this section, the vast majority were quite general in nature and did not include specific recommendations or points for action.</w:t>
      </w:r>
    </w:p>
    <w:p w14:paraId="3CFF838C" w14:textId="77777777" w:rsidR="00EF23A8" w:rsidRDefault="00EF23A8" w:rsidP="00EF23A8">
      <w:pPr>
        <w:rPr>
          <w:rFonts w:cstheme="minorHAnsi"/>
          <w:sz w:val="24"/>
        </w:rPr>
      </w:pPr>
    </w:p>
    <w:p w14:paraId="316653F3" w14:textId="77777777" w:rsidR="00EF23A8" w:rsidRDefault="00EF23A8" w:rsidP="00EF23A8">
      <w:pPr>
        <w:rPr>
          <w:rFonts w:cstheme="minorHAnsi"/>
          <w:sz w:val="24"/>
        </w:rPr>
      </w:pPr>
    </w:p>
    <w:p w14:paraId="3DAF4CB2" w14:textId="77777777" w:rsidR="00EF23A8" w:rsidRPr="00310C16" w:rsidRDefault="00EF23A8" w:rsidP="00EF23A8">
      <w:pPr>
        <w:rPr>
          <w:rFonts w:cstheme="minorHAnsi"/>
          <w:sz w:val="24"/>
          <w:u w:val="single"/>
        </w:rPr>
      </w:pPr>
      <w:r w:rsidRPr="00310C16">
        <w:rPr>
          <w:rFonts w:cstheme="minorHAnsi"/>
          <w:sz w:val="24"/>
          <w:u w:val="single"/>
        </w:rPr>
        <w:t>Everything Else</w:t>
      </w:r>
    </w:p>
    <w:tbl>
      <w:tblPr>
        <w:tblW w:w="7720" w:type="dxa"/>
        <w:tblInd w:w="93" w:type="dxa"/>
        <w:tblLook w:val="04A0" w:firstRow="1" w:lastRow="0" w:firstColumn="1" w:lastColumn="0" w:noHBand="0" w:noVBand="1"/>
      </w:tblPr>
      <w:tblGrid>
        <w:gridCol w:w="5240"/>
        <w:gridCol w:w="1080"/>
        <w:gridCol w:w="1400"/>
      </w:tblGrid>
      <w:tr w:rsidR="00EF23A8" w:rsidRPr="003137B1" w14:paraId="504E4461" w14:textId="77777777" w:rsidTr="00984C1C">
        <w:trPr>
          <w:trHeight w:val="315"/>
        </w:trPr>
        <w:tc>
          <w:tcPr>
            <w:tcW w:w="5240" w:type="dxa"/>
            <w:tcBorders>
              <w:top w:val="single" w:sz="8" w:space="0" w:color="auto"/>
              <w:left w:val="single" w:sz="8" w:space="0" w:color="auto"/>
              <w:bottom w:val="single" w:sz="4" w:space="0" w:color="auto"/>
              <w:right w:val="single" w:sz="4" w:space="0" w:color="auto"/>
            </w:tcBorders>
            <w:shd w:val="clear" w:color="FFFFFF" w:fill="FFFF00"/>
            <w:noWrap/>
            <w:vAlign w:val="center"/>
            <w:hideMark/>
          </w:tcPr>
          <w:p w14:paraId="091E2415" w14:textId="77777777" w:rsidR="00EF23A8" w:rsidRPr="003137B1" w:rsidRDefault="00EF23A8" w:rsidP="00984C1C">
            <w:pPr>
              <w:spacing w:after="0" w:line="240" w:lineRule="auto"/>
              <w:rPr>
                <w:rFonts w:ascii="Calibri" w:eastAsia="Times New Roman" w:hAnsi="Calibri" w:cs="Times New Roman"/>
                <w:b/>
                <w:bCs/>
                <w:sz w:val="24"/>
                <w:szCs w:val="24"/>
                <w:lang w:eastAsia="en-GB"/>
              </w:rPr>
            </w:pPr>
            <w:r w:rsidRPr="003137B1">
              <w:rPr>
                <w:rFonts w:ascii="Calibri" w:eastAsia="Times New Roman" w:hAnsi="Calibri" w:cs="Times New Roman"/>
                <w:b/>
                <w:bCs/>
                <w:sz w:val="24"/>
                <w:szCs w:val="24"/>
                <w:lang w:eastAsia="en-GB"/>
              </w:rPr>
              <w:t>Topic</w:t>
            </w:r>
          </w:p>
        </w:tc>
        <w:tc>
          <w:tcPr>
            <w:tcW w:w="1080" w:type="dxa"/>
            <w:tcBorders>
              <w:top w:val="single" w:sz="8" w:space="0" w:color="auto"/>
              <w:left w:val="nil"/>
              <w:bottom w:val="single" w:sz="4" w:space="0" w:color="auto"/>
              <w:right w:val="single" w:sz="4" w:space="0" w:color="auto"/>
            </w:tcBorders>
            <w:shd w:val="clear" w:color="FFFFFF" w:fill="FFFF00"/>
            <w:noWrap/>
            <w:vAlign w:val="center"/>
            <w:hideMark/>
          </w:tcPr>
          <w:p w14:paraId="645ADDD1" w14:textId="77777777" w:rsidR="00EF23A8" w:rsidRPr="003137B1" w:rsidRDefault="00EF23A8" w:rsidP="00984C1C">
            <w:pPr>
              <w:spacing w:after="0" w:line="240" w:lineRule="auto"/>
              <w:rPr>
                <w:rFonts w:ascii="Calibri" w:eastAsia="Times New Roman" w:hAnsi="Calibri" w:cs="Times New Roman"/>
                <w:b/>
                <w:bCs/>
                <w:sz w:val="24"/>
                <w:szCs w:val="24"/>
                <w:lang w:eastAsia="en-GB"/>
              </w:rPr>
            </w:pPr>
            <w:r w:rsidRPr="003137B1">
              <w:rPr>
                <w:rFonts w:ascii="Calibri" w:eastAsia="Times New Roman" w:hAnsi="Calibri" w:cs="Times New Roman"/>
                <w:b/>
                <w:bCs/>
                <w:sz w:val="24"/>
                <w:szCs w:val="24"/>
                <w:lang w:eastAsia="en-GB"/>
              </w:rPr>
              <w:t>Count</w:t>
            </w:r>
          </w:p>
        </w:tc>
        <w:tc>
          <w:tcPr>
            <w:tcW w:w="1400" w:type="dxa"/>
            <w:tcBorders>
              <w:top w:val="single" w:sz="8" w:space="0" w:color="auto"/>
              <w:left w:val="nil"/>
              <w:bottom w:val="single" w:sz="4" w:space="0" w:color="auto"/>
              <w:right w:val="single" w:sz="8" w:space="0" w:color="auto"/>
            </w:tcBorders>
            <w:shd w:val="clear" w:color="FFFFFF" w:fill="FFFF00"/>
            <w:noWrap/>
            <w:vAlign w:val="center"/>
            <w:hideMark/>
          </w:tcPr>
          <w:p w14:paraId="0CFC90DE" w14:textId="77777777" w:rsidR="00EF23A8" w:rsidRPr="003137B1" w:rsidRDefault="00EF23A8" w:rsidP="00984C1C">
            <w:pPr>
              <w:spacing w:after="0" w:line="240" w:lineRule="auto"/>
              <w:jc w:val="center"/>
              <w:rPr>
                <w:rFonts w:ascii="Calibri" w:eastAsia="Times New Roman" w:hAnsi="Calibri" w:cs="Times New Roman"/>
                <w:b/>
                <w:bCs/>
                <w:sz w:val="24"/>
                <w:szCs w:val="24"/>
                <w:lang w:eastAsia="en-GB"/>
              </w:rPr>
            </w:pPr>
            <w:r w:rsidRPr="003137B1">
              <w:rPr>
                <w:rFonts w:ascii="Calibri" w:eastAsia="Times New Roman" w:hAnsi="Calibri" w:cs="Times New Roman"/>
                <w:b/>
                <w:bCs/>
                <w:sz w:val="24"/>
                <w:szCs w:val="24"/>
                <w:lang w:eastAsia="en-GB"/>
              </w:rPr>
              <w:t>%</w:t>
            </w:r>
          </w:p>
        </w:tc>
      </w:tr>
      <w:tr w:rsidR="00EF23A8" w:rsidRPr="003137B1" w14:paraId="77D8005F" w14:textId="77777777" w:rsidTr="00984C1C">
        <w:trPr>
          <w:trHeight w:val="315"/>
        </w:trPr>
        <w:tc>
          <w:tcPr>
            <w:tcW w:w="5240" w:type="dxa"/>
            <w:tcBorders>
              <w:top w:val="nil"/>
              <w:left w:val="single" w:sz="4" w:space="0" w:color="000000"/>
              <w:bottom w:val="single" w:sz="4" w:space="0" w:color="000000"/>
              <w:right w:val="single" w:sz="4" w:space="0" w:color="000000"/>
            </w:tcBorders>
            <w:shd w:val="clear" w:color="auto" w:fill="auto"/>
            <w:noWrap/>
            <w:vAlign w:val="center"/>
            <w:hideMark/>
          </w:tcPr>
          <w:p w14:paraId="65A20BC3"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t xml:space="preserve">a) Barking </w:t>
            </w:r>
            <w:proofErr w:type="gramStart"/>
            <w:r w:rsidRPr="003137B1">
              <w:rPr>
                <w:rFonts w:ascii="Calibri" w:eastAsia="Times New Roman" w:hAnsi="Calibri" w:cs="Times New Roman"/>
                <w:sz w:val="24"/>
                <w:szCs w:val="24"/>
                <w:lang w:eastAsia="en-GB"/>
              </w:rPr>
              <w:t>dogs</w:t>
            </w:r>
            <w:proofErr w:type="gramEnd"/>
            <w:r w:rsidRPr="003137B1">
              <w:rPr>
                <w:rFonts w:ascii="Calibri" w:eastAsia="Times New Roman" w:hAnsi="Calibri" w:cs="Times New Roman"/>
                <w:sz w:val="24"/>
                <w:szCs w:val="24"/>
                <w:lang w:eastAsia="en-GB"/>
              </w:rPr>
              <w:t xml:space="preserve"> guidelines</w:t>
            </w:r>
          </w:p>
        </w:tc>
        <w:tc>
          <w:tcPr>
            <w:tcW w:w="1080" w:type="dxa"/>
            <w:tcBorders>
              <w:top w:val="nil"/>
              <w:left w:val="nil"/>
              <w:bottom w:val="single" w:sz="4" w:space="0" w:color="000000"/>
              <w:right w:val="single" w:sz="4" w:space="0" w:color="000000"/>
            </w:tcBorders>
            <w:shd w:val="clear" w:color="FFFFFF" w:fill="FFFFFF"/>
            <w:noWrap/>
            <w:vAlign w:val="center"/>
            <w:hideMark/>
          </w:tcPr>
          <w:p w14:paraId="14AA1F78"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2</w:t>
            </w:r>
          </w:p>
        </w:tc>
        <w:tc>
          <w:tcPr>
            <w:tcW w:w="1400" w:type="dxa"/>
            <w:tcBorders>
              <w:top w:val="nil"/>
              <w:left w:val="nil"/>
              <w:bottom w:val="single" w:sz="4" w:space="0" w:color="auto"/>
              <w:right w:val="single" w:sz="8" w:space="0" w:color="auto"/>
            </w:tcBorders>
            <w:shd w:val="clear" w:color="auto" w:fill="auto"/>
            <w:noWrap/>
            <w:vAlign w:val="center"/>
            <w:hideMark/>
          </w:tcPr>
          <w:p w14:paraId="5D85FA16"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18%</w:t>
            </w:r>
          </w:p>
        </w:tc>
      </w:tr>
      <w:tr w:rsidR="00EF23A8" w:rsidRPr="003137B1" w14:paraId="2D1C3EA9" w14:textId="77777777" w:rsidTr="00984C1C">
        <w:trPr>
          <w:trHeight w:val="315"/>
        </w:trPr>
        <w:tc>
          <w:tcPr>
            <w:tcW w:w="5240" w:type="dxa"/>
            <w:tcBorders>
              <w:top w:val="nil"/>
              <w:left w:val="single" w:sz="4" w:space="0" w:color="000000"/>
              <w:bottom w:val="single" w:sz="4" w:space="0" w:color="000000"/>
              <w:right w:val="single" w:sz="4" w:space="0" w:color="000000"/>
            </w:tcBorders>
            <w:shd w:val="clear" w:color="auto" w:fill="auto"/>
            <w:noWrap/>
            <w:vAlign w:val="center"/>
            <w:hideMark/>
          </w:tcPr>
          <w:p w14:paraId="3493294F"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t>b) Community orchard/ wood</w:t>
            </w:r>
          </w:p>
        </w:tc>
        <w:tc>
          <w:tcPr>
            <w:tcW w:w="1080" w:type="dxa"/>
            <w:tcBorders>
              <w:top w:val="nil"/>
              <w:left w:val="nil"/>
              <w:bottom w:val="single" w:sz="4" w:space="0" w:color="000000"/>
              <w:right w:val="single" w:sz="4" w:space="0" w:color="000000"/>
            </w:tcBorders>
            <w:shd w:val="clear" w:color="FFFFFF" w:fill="FFFFFF"/>
            <w:noWrap/>
            <w:vAlign w:val="center"/>
            <w:hideMark/>
          </w:tcPr>
          <w:p w14:paraId="0CA48BA7"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3</w:t>
            </w:r>
          </w:p>
        </w:tc>
        <w:tc>
          <w:tcPr>
            <w:tcW w:w="1400" w:type="dxa"/>
            <w:tcBorders>
              <w:top w:val="nil"/>
              <w:left w:val="nil"/>
              <w:bottom w:val="single" w:sz="4" w:space="0" w:color="auto"/>
              <w:right w:val="single" w:sz="8" w:space="0" w:color="auto"/>
            </w:tcBorders>
            <w:shd w:val="clear" w:color="auto" w:fill="auto"/>
            <w:noWrap/>
            <w:vAlign w:val="center"/>
            <w:hideMark/>
          </w:tcPr>
          <w:p w14:paraId="1F8E31E1"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27%</w:t>
            </w:r>
          </w:p>
        </w:tc>
      </w:tr>
      <w:tr w:rsidR="00EF23A8" w:rsidRPr="003137B1" w14:paraId="5364AE55" w14:textId="77777777" w:rsidTr="00984C1C">
        <w:trPr>
          <w:trHeight w:val="315"/>
        </w:trPr>
        <w:tc>
          <w:tcPr>
            <w:tcW w:w="5240" w:type="dxa"/>
            <w:tcBorders>
              <w:top w:val="nil"/>
              <w:left w:val="single" w:sz="4" w:space="0" w:color="000000"/>
              <w:bottom w:val="single" w:sz="4" w:space="0" w:color="000000"/>
              <w:right w:val="single" w:sz="4" w:space="0" w:color="000000"/>
            </w:tcBorders>
            <w:shd w:val="clear" w:color="auto" w:fill="auto"/>
            <w:noWrap/>
            <w:vAlign w:val="center"/>
            <w:hideMark/>
          </w:tcPr>
          <w:p w14:paraId="2F9C9C88"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t xml:space="preserve">c) Hovercraft to </w:t>
            </w:r>
            <w:proofErr w:type="spellStart"/>
            <w:r w:rsidRPr="003137B1">
              <w:rPr>
                <w:rFonts w:ascii="Calibri" w:eastAsia="Times New Roman" w:hAnsi="Calibri" w:cs="Times New Roman"/>
                <w:sz w:val="24"/>
                <w:szCs w:val="24"/>
                <w:lang w:eastAsia="en-GB"/>
              </w:rPr>
              <w:t>Bantham</w:t>
            </w:r>
            <w:proofErr w:type="spellEnd"/>
          </w:p>
        </w:tc>
        <w:tc>
          <w:tcPr>
            <w:tcW w:w="1080" w:type="dxa"/>
            <w:tcBorders>
              <w:top w:val="nil"/>
              <w:left w:val="nil"/>
              <w:bottom w:val="single" w:sz="4" w:space="0" w:color="000000"/>
              <w:right w:val="single" w:sz="4" w:space="0" w:color="000000"/>
            </w:tcBorders>
            <w:shd w:val="clear" w:color="FFFFFF" w:fill="FFFFFF"/>
            <w:noWrap/>
            <w:vAlign w:val="center"/>
            <w:hideMark/>
          </w:tcPr>
          <w:p w14:paraId="262DDDA8"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2</w:t>
            </w:r>
          </w:p>
        </w:tc>
        <w:tc>
          <w:tcPr>
            <w:tcW w:w="1400" w:type="dxa"/>
            <w:tcBorders>
              <w:top w:val="nil"/>
              <w:left w:val="nil"/>
              <w:bottom w:val="single" w:sz="4" w:space="0" w:color="auto"/>
              <w:right w:val="single" w:sz="8" w:space="0" w:color="auto"/>
            </w:tcBorders>
            <w:shd w:val="clear" w:color="auto" w:fill="auto"/>
            <w:noWrap/>
            <w:vAlign w:val="center"/>
            <w:hideMark/>
          </w:tcPr>
          <w:p w14:paraId="489D3E1D"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18%</w:t>
            </w:r>
          </w:p>
        </w:tc>
      </w:tr>
      <w:tr w:rsidR="00EF23A8" w:rsidRPr="003137B1" w14:paraId="7F8CB9A0" w14:textId="77777777" w:rsidTr="00984C1C">
        <w:trPr>
          <w:trHeight w:val="315"/>
        </w:trPr>
        <w:tc>
          <w:tcPr>
            <w:tcW w:w="5240" w:type="dxa"/>
            <w:tcBorders>
              <w:top w:val="nil"/>
              <w:left w:val="single" w:sz="4" w:space="0" w:color="000000"/>
              <w:bottom w:val="single" w:sz="4" w:space="0" w:color="000000"/>
              <w:right w:val="single" w:sz="4" w:space="0" w:color="000000"/>
            </w:tcBorders>
            <w:shd w:val="clear" w:color="auto" w:fill="auto"/>
            <w:noWrap/>
            <w:vAlign w:val="center"/>
            <w:hideMark/>
          </w:tcPr>
          <w:p w14:paraId="5880DDE0"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t>d) Youth Club</w:t>
            </w:r>
          </w:p>
        </w:tc>
        <w:tc>
          <w:tcPr>
            <w:tcW w:w="1080" w:type="dxa"/>
            <w:tcBorders>
              <w:top w:val="nil"/>
              <w:left w:val="nil"/>
              <w:bottom w:val="single" w:sz="4" w:space="0" w:color="000000"/>
              <w:right w:val="single" w:sz="4" w:space="0" w:color="000000"/>
            </w:tcBorders>
            <w:shd w:val="clear" w:color="FFFFFF" w:fill="FFFFFF"/>
            <w:noWrap/>
            <w:vAlign w:val="center"/>
            <w:hideMark/>
          </w:tcPr>
          <w:p w14:paraId="62CCC2E6"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2</w:t>
            </w:r>
          </w:p>
        </w:tc>
        <w:tc>
          <w:tcPr>
            <w:tcW w:w="1400" w:type="dxa"/>
            <w:tcBorders>
              <w:top w:val="nil"/>
              <w:left w:val="nil"/>
              <w:bottom w:val="single" w:sz="4" w:space="0" w:color="auto"/>
              <w:right w:val="single" w:sz="8" w:space="0" w:color="auto"/>
            </w:tcBorders>
            <w:shd w:val="clear" w:color="auto" w:fill="auto"/>
            <w:noWrap/>
            <w:vAlign w:val="center"/>
            <w:hideMark/>
          </w:tcPr>
          <w:p w14:paraId="645DDA4D"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18%</w:t>
            </w:r>
          </w:p>
        </w:tc>
      </w:tr>
      <w:tr w:rsidR="00EF23A8" w:rsidRPr="003137B1" w14:paraId="54B36FE4" w14:textId="77777777" w:rsidTr="00984C1C">
        <w:trPr>
          <w:trHeight w:val="315"/>
        </w:trPr>
        <w:tc>
          <w:tcPr>
            <w:tcW w:w="5240" w:type="dxa"/>
            <w:tcBorders>
              <w:top w:val="nil"/>
              <w:left w:val="single" w:sz="4" w:space="0" w:color="000000"/>
              <w:bottom w:val="single" w:sz="4" w:space="0" w:color="000000"/>
              <w:right w:val="single" w:sz="4" w:space="0" w:color="000000"/>
            </w:tcBorders>
            <w:shd w:val="clear" w:color="auto" w:fill="auto"/>
            <w:noWrap/>
            <w:vAlign w:val="center"/>
            <w:hideMark/>
          </w:tcPr>
          <w:p w14:paraId="54BA206A"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t>e) Volunteers needed to do parish jobs</w:t>
            </w:r>
          </w:p>
        </w:tc>
        <w:tc>
          <w:tcPr>
            <w:tcW w:w="1080" w:type="dxa"/>
            <w:tcBorders>
              <w:top w:val="nil"/>
              <w:left w:val="nil"/>
              <w:bottom w:val="single" w:sz="4" w:space="0" w:color="000000"/>
              <w:right w:val="single" w:sz="4" w:space="0" w:color="000000"/>
            </w:tcBorders>
            <w:shd w:val="clear" w:color="FFFFFF" w:fill="FFFFFF"/>
            <w:noWrap/>
            <w:vAlign w:val="center"/>
            <w:hideMark/>
          </w:tcPr>
          <w:p w14:paraId="037A74ED"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1</w:t>
            </w:r>
          </w:p>
        </w:tc>
        <w:tc>
          <w:tcPr>
            <w:tcW w:w="1400" w:type="dxa"/>
            <w:tcBorders>
              <w:top w:val="nil"/>
              <w:left w:val="nil"/>
              <w:bottom w:val="single" w:sz="4" w:space="0" w:color="auto"/>
              <w:right w:val="single" w:sz="8" w:space="0" w:color="auto"/>
            </w:tcBorders>
            <w:shd w:val="clear" w:color="auto" w:fill="auto"/>
            <w:noWrap/>
            <w:vAlign w:val="center"/>
            <w:hideMark/>
          </w:tcPr>
          <w:p w14:paraId="0BE46997"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9%</w:t>
            </w:r>
          </w:p>
        </w:tc>
      </w:tr>
      <w:tr w:rsidR="00EF23A8" w:rsidRPr="003137B1" w14:paraId="06A1A69B" w14:textId="77777777" w:rsidTr="00984C1C">
        <w:trPr>
          <w:trHeight w:val="330"/>
        </w:trPr>
        <w:tc>
          <w:tcPr>
            <w:tcW w:w="5240" w:type="dxa"/>
            <w:tcBorders>
              <w:top w:val="nil"/>
              <w:left w:val="single" w:sz="4" w:space="0" w:color="000000"/>
              <w:bottom w:val="single" w:sz="4" w:space="0" w:color="000000"/>
              <w:right w:val="single" w:sz="4" w:space="0" w:color="000000"/>
            </w:tcBorders>
            <w:shd w:val="clear" w:color="auto" w:fill="auto"/>
            <w:noWrap/>
            <w:vAlign w:val="center"/>
            <w:hideMark/>
          </w:tcPr>
          <w:p w14:paraId="02D853DA" w14:textId="77777777" w:rsidR="00EF23A8" w:rsidRPr="003137B1" w:rsidRDefault="00EF23A8" w:rsidP="00984C1C">
            <w:pPr>
              <w:spacing w:after="0" w:line="240" w:lineRule="auto"/>
              <w:rPr>
                <w:rFonts w:ascii="Calibri" w:eastAsia="Times New Roman" w:hAnsi="Calibri" w:cs="Times New Roman"/>
                <w:sz w:val="24"/>
                <w:szCs w:val="24"/>
                <w:lang w:eastAsia="en-GB"/>
              </w:rPr>
            </w:pPr>
            <w:r w:rsidRPr="003137B1">
              <w:rPr>
                <w:rFonts w:ascii="Calibri" w:eastAsia="Times New Roman" w:hAnsi="Calibri" w:cs="Times New Roman"/>
                <w:sz w:val="24"/>
                <w:szCs w:val="24"/>
                <w:lang w:eastAsia="en-GB"/>
              </w:rPr>
              <w:t>f) Holiday visitors take own rubbish away</w:t>
            </w:r>
          </w:p>
        </w:tc>
        <w:tc>
          <w:tcPr>
            <w:tcW w:w="1080" w:type="dxa"/>
            <w:tcBorders>
              <w:top w:val="nil"/>
              <w:left w:val="nil"/>
              <w:bottom w:val="single" w:sz="4" w:space="0" w:color="000000"/>
              <w:right w:val="single" w:sz="4" w:space="0" w:color="000000"/>
            </w:tcBorders>
            <w:shd w:val="clear" w:color="FFFFFF" w:fill="FFFFFF"/>
            <w:noWrap/>
            <w:vAlign w:val="center"/>
            <w:hideMark/>
          </w:tcPr>
          <w:p w14:paraId="40157364" w14:textId="77777777" w:rsidR="00EF23A8" w:rsidRPr="003137B1" w:rsidRDefault="00EF23A8" w:rsidP="00984C1C">
            <w:pPr>
              <w:spacing w:after="0" w:line="240" w:lineRule="auto"/>
              <w:jc w:val="right"/>
              <w:rPr>
                <w:rFonts w:ascii="Times New Roman" w:eastAsia="Times New Roman" w:hAnsi="Times New Roman" w:cs="Times New Roman"/>
                <w:sz w:val="24"/>
                <w:szCs w:val="24"/>
                <w:lang w:eastAsia="en-GB"/>
              </w:rPr>
            </w:pPr>
            <w:r w:rsidRPr="003137B1">
              <w:rPr>
                <w:rFonts w:ascii="Times New Roman" w:eastAsia="Times New Roman" w:hAnsi="Times New Roman" w:cs="Times New Roman"/>
                <w:sz w:val="24"/>
                <w:szCs w:val="24"/>
                <w:lang w:eastAsia="en-GB"/>
              </w:rPr>
              <w:t>1</w:t>
            </w:r>
          </w:p>
        </w:tc>
        <w:tc>
          <w:tcPr>
            <w:tcW w:w="1400" w:type="dxa"/>
            <w:tcBorders>
              <w:top w:val="nil"/>
              <w:left w:val="nil"/>
              <w:bottom w:val="single" w:sz="4" w:space="0" w:color="auto"/>
              <w:right w:val="single" w:sz="8" w:space="0" w:color="auto"/>
            </w:tcBorders>
            <w:shd w:val="clear" w:color="auto" w:fill="auto"/>
            <w:noWrap/>
            <w:vAlign w:val="center"/>
            <w:hideMark/>
          </w:tcPr>
          <w:p w14:paraId="11F888B8" w14:textId="77777777" w:rsidR="00EF23A8" w:rsidRPr="003137B1" w:rsidRDefault="00EF23A8" w:rsidP="00984C1C">
            <w:pPr>
              <w:spacing w:after="0" w:line="240" w:lineRule="auto"/>
              <w:jc w:val="right"/>
              <w:rPr>
                <w:rFonts w:ascii="Times New Roman" w:eastAsia="Times New Roman" w:hAnsi="Times New Roman" w:cs="Times New Roman"/>
                <w:color w:val="000000"/>
                <w:sz w:val="24"/>
                <w:szCs w:val="24"/>
                <w:lang w:eastAsia="en-GB"/>
              </w:rPr>
            </w:pPr>
            <w:r w:rsidRPr="003137B1">
              <w:rPr>
                <w:rFonts w:ascii="Times New Roman" w:eastAsia="Times New Roman" w:hAnsi="Times New Roman" w:cs="Times New Roman"/>
                <w:color w:val="000000"/>
                <w:sz w:val="24"/>
                <w:szCs w:val="24"/>
                <w:lang w:eastAsia="en-GB"/>
              </w:rPr>
              <w:t>9%</w:t>
            </w:r>
          </w:p>
        </w:tc>
      </w:tr>
      <w:tr w:rsidR="00EF23A8" w:rsidRPr="003137B1" w14:paraId="10000DA5" w14:textId="77777777" w:rsidTr="00984C1C">
        <w:trPr>
          <w:trHeight w:val="330"/>
        </w:trPr>
        <w:tc>
          <w:tcPr>
            <w:tcW w:w="524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02813EC9" w14:textId="77777777" w:rsidR="00EF23A8" w:rsidRPr="003137B1" w:rsidRDefault="00EF23A8" w:rsidP="00984C1C">
            <w:pPr>
              <w:spacing w:after="0" w:line="240" w:lineRule="auto"/>
              <w:rPr>
                <w:rFonts w:ascii="Calibri" w:eastAsia="Times New Roman" w:hAnsi="Calibri" w:cs="Times New Roman"/>
                <w:b/>
                <w:bCs/>
                <w:sz w:val="24"/>
                <w:szCs w:val="24"/>
                <w:lang w:eastAsia="en-GB"/>
              </w:rPr>
            </w:pPr>
            <w:r w:rsidRPr="003137B1">
              <w:rPr>
                <w:rFonts w:ascii="Calibri" w:eastAsia="Times New Roman" w:hAnsi="Calibri" w:cs="Times New Roman"/>
                <w:b/>
                <w:bCs/>
                <w:sz w:val="24"/>
                <w:szCs w:val="24"/>
                <w:lang w:eastAsia="en-GB"/>
              </w:rPr>
              <w:t>TOTAL</w:t>
            </w:r>
          </w:p>
        </w:tc>
        <w:tc>
          <w:tcPr>
            <w:tcW w:w="1080" w:type="dxa"/>
            <w:tcBorders>
              <w:top w:val="single" w:sz="8" w:space="0" w:color="auto"/>
              <w:left w:val="nil"/>
              <w:bottom w:val="single" w:sz="8" w:space="0" w:color="auto"/>
              <w:right w:val="single" w:sz="4" w:space="0" w:color="auto"/>
            </w:tcBorders>
            <w:shd w:val="clear" w:color="000000" w:fill="D9D9D9"/>
            <w:noWrap/>
            <w:vAlign w:val="center"/>
            <w:hideMark/>
          </w:tcPr>
          <w:p w14:paraId="33525A85" w14:textId="77777777" w:rsidR="00EF23A8" w:rsidRPr="003137B1" w:rsidRDefault="00EF23A8" w:rsidP="00984C1C">
            <w:pPr>
              <w:spacing w:after="0" w:line="240" w:lineRule="auto"/>
              <w:jc w:val="right"/>
              <w:rPr>
                <w:rFonts w:ascii="Times New Roman" w:eastAsia="Times New Roman" w:hAnsi="Times New Roman" w:cs="Times New Roman"/>
                <w:b/>
                <w:bCs/>
                <w:color w:val="000000"/>
                <w:sz w:val="24"/>
                <w:szCs w:val="24"/>
                <w:lang w:eastAsia="en-GB"/>
              </w:rPr>
            </w:pPr>
            <w:r w:rsidRPr="003137B1">
              <w:rPr>
                <w:rFonts w:ascii="Times New Roman" w:eastAsia="Times New Roman" w:hAnsi="Times New Roman" w:cs="Times New Roman"/>
                <w:b/>
                <w:bCs/>
                <w:color w:val="000000"/>
                <w:sz w:val="24"/>
                <w:szCs w:val="24"/>
                <w:lang w:eastAsia="en-GB"/>
              </w:rPr>
              <w:t>11</w:t>
            </w:r>
          </w:p>
        </w:tc>
        <w:tc>
          <w:tcPr>
            <w:tcW w:w="1400" w:type="dxa"/>
            <w:tcBorders>
              <w:top w:val="single" w:sz="8" w:space="0" w:color="auto"/>
              <w:left w:val="nil"/>
              <w:bottom w:val="single" w:sz="8" w:space="0" w:color="auto"/>
              <w:right w:val="single" w:sz="8" w:space="0" w:color="auto"/>
            </w:tcBorders>
            <w:shd w:val="clear" w:color="000000" w:fill="D9D9D9"/>
            <w:noWrap/>
            <w:vAlign w:val="center"/>
            <w:hideMark/>
          </w:tcPr>
          <w:p w14:paraId="79676E51" w14:textId="77777777" w:rsidR="00EF23A8" w:rsidRPr="003137B1" w:rsidRDefault="00EF23A8" w:rsidP="00984C1C">
            <w:pPr>
              <w:spacing w:after="0" w:line="240" w:lineRule="auto"/>
              <w:jc w:val="right"/>
              <w:rPr>
                <w:rFonts w:ascii="Times New Roman" w:eastAsia="Times New Roman" w:hAnsi="Times New Roman" w:cs="Times New Roman"/>
                <w:b/>
                <w:bCs/>
                <w:color w:val="000000"/>
                <w:sz w:val="24"/>
                <w:szCs w:val="24"/>
                <w:lang w:eastAsia="en-GB"/>
              </w:rPr>
            </w:pPr>
            <w:r w:rsidRPr="003137B1">
              <w:rPr>
                <w:rFonts w:ascii="Times New Roman" w:eastAsia="Times New Roman" w:hAnsi="Times New Roman" w:cs="Times New Roman"/>
                <w:b/>
                <w:bCs/>
                <w:color w:val="000000"/>
                <w:sz w:val="24"/>
                <w:szCs w:val="24"/>
                <w:lang w:eastAsia="en-GB"/>
              </w:rPr>
              <w:t>100%</w:t>
            </w:r>
          </w:p>
        </w:tc>
      </w:tr>
    </w:tbl>
    <w:p w14:paraId="6D181BED" w14:textId="77777777" w:rsidR="00EF23A8" w:rsidRDefault="00EF23A8" w:rsidP="00EF23A8">
      <w:pPr>
        <w:rPr>
          <w:rFonts w:cstheme="minorHAnsi"/>
          <w:sz w:val="24"/>
        </w:rPr>
      </w:pPr>
    </w:p>
    <w:p w14:paraId="6A3F2DFD" w14:textId="734AB570" w:rsidR="00CF5060" w:rsidRPr="00AE6A3D" w:rsidRDefault="00EF23A8" w:rsidP="000B2E33">
      <w:pPr>
        <w:rPr>
          <w:color w:val="92D050"/>
          <w:sz w:val="16"/>
        </w:rPr>
      </w:pPr>
      <w:proofErr w:type="gramStart"/>
      <w:r>
        <w:t>The vast majority of</w:t>
      </w:r>
      <w:proofErr w:type="gramEnd"/>
      <w:r>
        <w:t xml:space="preserve"> comments in “Everything Else” were reallocated to their correct, respective sections. This left only a handful of comments which could not provide much useful input into the process.</w:t>
      </w:r>
      <w:bookmarkStart w:id="3" w:name="_Appendix_B_–"/>
      <w:bookmarkStart w:id="4" w:name="_GoBack"/>
      <w:bookmarkEnd w:id="3"/>
      <w:bookmarkEnd w:id="4"/>
    </w:p>
    <w:sectPr w:rsidR="00CF5060" w:rsidRPr="00AE6A3D" w:rsidSect="00B864DE">
      <w:headerReference w:type="default" r:id="rId10"/>
      <w:pgSz w:w="11906" w:h="16838" w:code="9"/>
      <w:pgMar w:top="1276" w:right="720" w:bottom="1559" w:left="709" w:header="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44717" w14:textId="77777777" w:rsidR="00F730A2" w:rsidRDefault="00F730A2">
      <w:pPr>
        <w:spacing w:after="0" w:line="240" w:lineRule="auto"/>
      </w:pPr>
      <w:r>
        <w:separator/>
      </w:r>
    </w:p>
    <w:p w14:paraId="43D81E63" w14:textId="77777777" w:rsidR="00F730A2" w:rsidRDefault="00F730A2"/>
    <w:p w14:paraId="55129E7F" w14:textId="77777777" w:rsidR="00F730A2" w:rsidRDefault="00F730A2"/>
    <w:p w14:paraId="46574282" w14:textId="77777777" w:rsidR="00F730A2" w:rsidRDefault="00F730A2"/>
  </w:endnote>
  <w:endnote w:type="continuationSeparator" w:id="0">
    <w:p w14:paraId="23F17026" w14:textId="77777777" w:rsidR="00F730A2" w:rsidRDefault="00F730A2">
      <w:pPr>
        <w:spacing w:after="0" w:line="240" w:lineRule="auto"/>
      </w:pPr>
      <w:r>
        <w:continuationSeparator/>
      </w:r>
    </w:p>
    <w:p w14:paraId="006814AF" w14:textId="77777777" w:rsidR="00F730A2" w:rsidRDefault="00F730A2"/>
    <w:p w14:paraId="33EE3DDD" w14:textId="77777777" w:rsidR="00F730A2" w:rsidRDefault="00F730A2"/>
    <w:p w14:paraId="55C81B48" w14:textId="77777777" w:rsidR="00F730A2" w:rsidRDefault="00F73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FE099" w14:textId="77777777" w:rsidR="00F730A2" w:rsidRDefault="00F730A2">
      <w:pPr>
        <w:spacing w:after="0" w:line="240" w:lineRule="auto"/>
      </w:pPr>
      <w:r>
        <w:separator/>
      </w:r>
    </w:p>
    <w:p w14:paraId="77483B46" w14:textId="77777777" w:rsidR="00F730A2" w:rsidRDefault="00F730A2"/>
    <w:p w14:paraId="2916E9A3" w14:textId="77777777" w:rsidR="00F730A2" w:rsidRDefault="00F730A2"/>
    <w:p w14:paraId="6F0DD9C5" w14:textId="77777777" w:rsidR="00F730A2" w:rsidRDefault="00F730A2"/>
  </w:footnote>
  <w:footnote w:type="continuationSeparator" w:id="0">
    <w:p w14:paraId="185E4CB2" w14:textId="77777777" w:rsidR="00F730A2" w:rsidRDefault="00F730A2">
      <w:pPr>
        <w:spacing w:after="0" w:line="240" w:lineRule="auto"/>
      </w:pPr>
      <w:r>
        <w:continuationSeparator/>
      </w:r>
    </w:p>
    <w:p w14:paraId="74B11623" w14:textId="77777777" w:rsidR="00F730A2" w:rsidRDefault="00F730A2"/>
    <w:p w14:paraId="48AB4160" w14:textId="77777777" w:rsidR="00F730A2" w:rsidRDefault="00F730A2"/>
    <w:p w14:paraId="6CF7DD75" w14:textId="77777777" w:rsidR="00F730A2" w:rsidRDefault="00F730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73" w:type="pct"/>
      <w:tblInd w:w="-584" w:type="dxa"/>
      <w:tblLayout w:type="fixed"/>
      <w:tblCellMar>
        <w:left w:w="0" w:type="dxa"/>
        <w:right w:w="0" w:type="dxa"/>
      </w:tblCellMar>
      <w:tblLook w:val="04A0" w:firstRow="1" w:lastRow="0" w:firstColumn="1" w:lastColumn="0" w:noHBand="0" w:noVBand="1"/>
      <w:tblDescription w:val="Header Table"/>
    </w:tblPr>
    <w:tblGrid>
      <w:gridCol w:w="2590"/>
      <w:gridCol w:w="357"/>
      <w:gridCol w:w="8731"/>
    </w:tblGrid>
    <w:tr w:rsidR="00C130E2" w14:paraId="1FCA83AE" w14:textId="77777777" w:rsidTr="00B864DE">
      <w:trPr>
        <w:trHeight w:hRule="exact" w:val="720"/>
      </w:trPr>
      <w:tc>
        <w:tcPr>
          <w:tcW w:w="2590" w:type="dxa"/>
          <w:vAlign w:val="bottom"/>
        </w:tcPr>
        <w:p w14:paraId="12AADEDE" w14:textId="77777777" w:rsidR="00C130E2" w:rsidRDefault="00C130E2" w:rsidP="00E51050">
          <w:pPr>
            <w:pStyle w:val="Page"/>
          </w:pPr>
          <w:r>
            <w:t xml:space="preserve">Pg. </w:t>
          </w:r>
          <w:r>
            <w:fldChar w:fldCharType="begin"/>
          </w:r>
          <w:r>
            <w:instrText xml:space="preserve"> Page \# 0# </w:instrText>
          </w:r>
          <w:r>
            <w:fldChar w:fldCharType="separate"/>
          </w:r>
          <w:r>
            <w:rPr>
              <w:noProof/>
            </w:rPr>
            <w:t>92</w:t>
          </w:r>
          <w:r>
            <w:fldChar w:fldCharType="end"/>
          </w:r>
        </w:p>
      </w:tc>
      <w:tc>
        <w:tcPr>
          <w:tcW w:w="357" w:type="dxa"/>
          <w:vAlign w:val="bottom"/>
        </w:tcPr>
        <w:p w14:paraId="4034A7F1" w14:textId="77777777" w:rsidR="00C130E2" w:rsidRDefault="00C130E2" w:rsidP="00E51050"/>
      </w:tc>
      <w:tc>
        <w:tcPr>
          <w:tcW w:w="8731" w:type="dxa"/>
          <w:vAlign w:val="bottom"/>
        </w:tcPr>
        <w:p w14:paraId="3F1B925B" w14:textId="1014F118" w:rsidR="00C130E2" w:rsidRDefault="00C130E2" w:rsidP="00E51050">
          <w:pPr>
            <w:pStyle w:val="Heading3"/>
          </w:pPr>
          <w:r>
            <w:fldChar w:fldCharType="begin"/>
          </w:r>
          <w:r>
            <w:instrText xml:space="preserve"> If </w:instrText>
          </w:r>
          <w:r>
            <w:rPr>
              <w:noProof/>
            </w:rPr>
            <w:fldChar w:fldCharType="begin"/>
          </w:r>
          <w:r>
            <w:rPr>
              <w:noProof/>
            </w:rPr>
            <w:instrText xml:space="preserve"> STYLEREF “Heading 1”  </w:instrText>
          </w:r>
          <w:r>
            <w:rPr>
              <w:noProof/>
            </w:rPr>
            <w:fldChar w:fldCharType="separate"/>
          </w:r>
          <w:r w:rsidR="000B2E33">
            <w:rPr>
              <w:b w:val="0"/>
              <w:bCs/>
              <w:noProof/>
            </w:rPr>
            <w:instrText>Error! No text of specified style in document.</w:instrText>
          </w:r>
          <w:r>
            <w:rPr>
              <w:noProof/>
            </w:rPr>
            <w:fldChar w:fldCharType="end"/>
          </w:r>
          <w:r>
            <w:instrText>&lt;&gt; “Error*” “</w:instrText>
          </w:r>
          <w:r>
            <w:rPr>
              <w:noProof/>
            </w:rPr>
            <w:fldChar w:fldCharType="begin"/>
          </w:r>
          <w:r>
            <w:rPr>
              <w:noProof/>
            </w:rPr>
            <w:instrText xml:space="preserve"> STYLEREF “Heading 1” </w:instrText>
          </w:r>
          <w:r>
            <w:rPr>
              <w:noProof/>
            </w:rPr>
            <w:fldChar w:fldCharType="separate"/>
          </w:r>
          <w:r w:rsidR="00FE2B6E">
            <w:rPr>
              <w:noProof/>
            </w:rPr>
            <w:instrText>Appendices</w:instrText>
          </w:r>
          <w:r>
            <w:rPr>
              <w:noProof/>
            </w:rPr>
            <w:fldChar w:fldCharType="end"/>
          </w:r>
          <w:r>
            <w:instrText xml:space="preserve"> </w:instrText>
          </w:r>
          <w:r>
            <w:fldChar w:fldCharType="end"/>
          </w:r>
        </w:p>
      </w:tc>
    </w:tr>
    <w:tr w:rsidR="00C130E2" w14:paraId="53AECDAE" w14:textId="77777777" w:rsidTr="00B864DE">
      <w:trPr>
        <w:trHeight w:hRule="exact" w:val="86"/>
      </w:trPr>
      <w:tc>
        <w:tcPr>
          <w:tcW w:w="2590" w:type="dxa"/>
          <w:shd w:val="clear" w:color="auto" w:fill="000000" w:themeFill="text1"/>
        </w:tcPr>
        <w:p w14:paraId="372A5CCA" w14:textId="77777777" w:rsidR="00C130E2" w:rsidRDefault="00C130E2" w:rsidP="00E51050">
          <w:pPr>
            <w:rPr>
              <w:sz w:val="10"/>
            </w:rPr>
          </w:pPr>
        </w:p>
      </w:tc>
      <w:tc>
        <w:tcPr>
          <w:tcW w:w="357" w:type="dxa"/>
        </w:tcPr>
        <w:p w14:paraId="6F367C29" w14:textId="77777777" w:rsidR="00C130E2" w:rsidRDefault="00C130E2" w:rsidP="00E51050">
          <w:pPr>
            <w:rPr>
              <w:sz w:val="10"/>
            </w:rPr>
          </w:pPr>
        </w:p>
      </w:tc>
      <w:tc>
        <w:tcPr>
          <w:tcW w:w="8731" w:type="dxa"/>
          <w:shd w:val="clear" w:color="auto" w:fill="000000" w:themeFill="text1"/>
        </w:tcPr>
        <w:p w14:paraId="18461560" w14:textId="77777777" w:rsidR="00C130E2" w:rsidRDefault="00C130E2" w:rsidP="00E51050">
          <w:pPr>
            <w:rPr>
              <w:sz w:val="10"/>
            </w:rPr>
          </w:pPr>
        </w:p>
      </w:tc>
    </w:tr>
  </w:tbl>
  <w:p w14:paraId="741562D3" w14:textId="77777777" w:rsidR="00C130E2" w:rsidRDefault="00C130E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530127A"/>
    <w:lvl w:ilvl="0">
      <w:start w:val="1"/>
      <w:numFmt w:val="decimal"/>
      <w:lvlText w:val="%1."/>
      <w:lvlJc w:val="left"/>
      <w:pPr>
        <w:tabs>
          <w:tab w:val="num" w:pos="720"/>
        </w:tabs>
        <w:ind w:left="720" w:hanging="360"/>
      </w:pPr>
    </w:lvl>
  </w:abstractNum>
  <w:abstractNum w:abstractNumId="1" w15:restartNumberingAfterBreak="0">
    <w:nsid w:val="FFFFFF89"/>
    <w:multiLevelType w:val="singleLevel"/>
    <w:tmpl w:val="BD588B1C"/>
    <w:lvl w:ilvl="0">
      <w:start w:val="1"/>
      <w:numFmt w:val="bullet"/>
      <w:lvlText w:val="•"/>
      <w:lvlJc w:val="left"/>
      <w:pPr>
        <w:ind w:left="576" w:hanging="288"/>
      </w:pPr>
      <w:rPr>
        <w:rFonts w:ascii="Cambria" w:hAnsi="Cambria" w:hint="default"/>
        <w:color w:val="EF4623" w:themeColor="accent1"/>
      </w:rPr>
    </w:lvl>
  </w:abstractNum>
  <w:abstractNum w:abstractNumId="2" w15:restartNumberingAfterBreak="0">
    <w:nsid w:val="03200C30"/>
    <w:multiLevelType w:val="hybridMultilevel"/>
    <w:tmpl w:val="9A4CE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9E4332"/>
    <w:multiLevelType w:val="hybridMultilevel"/>
    <w:tmpl w:val="46A21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1D4C87"/>
    <w:multiLevelType w:val="hybridMultilevel"/>
    <w:tmpl w:val="13D8C7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A83D86"/>
    <w:multiLevelType w:val="hybridMultilevel"/>
    <w:tmpl w:val="0B564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5D45B7"/>
    <w:multiLevelType w:val="hybridMultilevel"/>
    <w:tmpl w:val="9B382D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9E7E04"/>
    <w:multiLevelType w:val="hybridMultilevel"/>
    <w:tmpl w:val="7458E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F46C6"/>
    <w:multiLevelType w:val="hybridMultilevel"/>
    <w:tmpl w:val="42ECD8D0"/>
    <w:lvl w:ilvl="0" w:tplc="3B80EEAE">
      <w:numFmt w:val="bullet"/>
      <w:lvlText w:val=""/>
      <w:lvlJc w:val="left"/>
      <w:pPr>
        <w:ind w:left="750" w:hanging="360"/>
      </w:pPr>
      <w:rPr>
        <w:rFonts w:ascii="Symbol" w:eastAsiaTheme="minorHAnsi" w:hAnsi="Symbol" w:cstheme="minorBidi"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15:restartNumberingAfterBreak="0">
    <w:nsid w:val="335A353A"/>
    <w:multiLevelType w:val="hybridMultilevel"/>
    <w:tmpl w:val="9708791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67F6A45"/>
    <w:multiLevelType w:val="multilevel"/>
    <w:tmpl w:val="017C49B4"/>
    <w:lvl w:ilvl="0">
      <w:start w:val="1"/>
      <w:numFmt w:val="decimal"/>
      <w:pStyle w:val="ListNumber"/>
      <w:lvlText w:val="%1."/>
      <w:lvlJc w:val="left"/>
      <w:pPr>
        <w:ind w:left="360" w:hanging="360"/>
      </w:pPr>
      <w:rPr>
        <w:rFonts w:hint="default"/>
        <w:color w:val="EF4623" w:themeColor="accent1"/>
      </w:rPr>
    </w:lvl>
    <w:lvl w:ilvl="1">
      <w:start w:val="1"/>
      <w:numFmt w:val="decimal"/>
      <w:pStyle w:val="ListNumber2"/>
      <w:suff w:val="space"/>
      <w:lvlText w:val="%1.%2"/>
      <w:lvlJc w:val="left"/>
      <w:pPr>
        <w:ind w:left="720" w:hanging="360"/>
      </w:pPr>
      <w:rPr>
        <w:rFonts w:hint="default"/>
        <w:color w:val="EF4623" w:themeColor="accent1"/>
      </w:rPr>
    </w:lvl>
    <w:lvl w:ilvl="2">
      <w:start w:val="1"/>
      <w:numFmt w:val="lowerLetter"/>
      <w:lvlText w:val="%3."/>
      <w:lvlJc w:val="left"/>
      <w:pPr>
        <w:ind w:left="1080" w:hanging="360"/>
      </w:pPr>
      <w:rPr>
        <w:rFonts w:hint="default"/>
        <w:color w:val="EF4623" w:themeColor="accent1"/>
      </w:rPr>
    </w:lvl>
    <w:lvl w:ilvl="3">
      <w:start w:val="1"/>
      <w:numFmt w:val="lowerRoman"/>
      <w:lvlText w:val="%4."/>
      <w:lvlJc w:val="left"/>
      <w:pPr>
        <w:ind w:left="1440" w:hanging="360"/>
      </w:pPr>
      <w:rPr>
        <w:rFonts w:hint="default"/>
        <w:color w:val="EF4623"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884AED"/>
    <w:multiLevelType w:val="hybridMultilevel"/>
    <w:tmpl w:val="5FD60CB8"/>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12" w15:restartNumberingAfterBreak="0">
    <w:nsid w:val="404E2C9C"/>
    <w:multiLevelType w:val="hybridMultilevel"/>
    <w:tmpl w:val="536E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40391"/>
    <w:multiLevelType w:val="hybridMultilevel"/>
    <w:tmpl w:val="E69203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7B291D"/>
    <w:multiLevelType w:val="hybridMultilevel"/>
    <w:tmpl w:val="1460090C"/>
    <w:lvl w:ilvl="0" w:tplc="4BE859DA">
      <w:start w:val="9"/>
      <w:numFmt w:val="decimal"/>
      <w:lvlText w:val="%1."/>
      <w:lvlJc w:val="left"/>
      <w:pPr>
        <w:ind w:left="1696" w:hanging="279"/>
        <w:jc w:val="right"/>
      </w:pPr>
      <w:rPr>
        <w:rFonts w:hint="default"/>
        <w:w w:val="99"/>
      </w:rPr>
    </w:lvl>
    <w:lvl w:ilvl="1" w:tplc="6964B58C">
      <w:numFmt w:val="bullet"/>
      <w:lvlText w:val="•"/>
      <w:lvlJc w:val="left"/>
      <w:pPr>
        <w:ind w:left="2970" w:hanging="279"/>
      </w:pPr>
      <w:rPr>
        <w:rFonts w:hint="default"/>
      </w:rPr>
    </w:lvl>
    <w:lvl w:ilvl="2" w:tplc="473635D6">
      <w:numFmt w:val="bullet"/>
      <w:lvlText w:val="•"/>
      <w:lvlJc w:val="left"/>
      <w:pPr>
        <w:ind w:left="4240" w:hanging="279"/>
      </w:pPr>
      <w:rPr>
        <w:rFonts w:hint="default"/>
      </w:rPr>
    </w:lvl>
    <w:lvl w:ilvl="3" w:tplc="9DB47A64">
      <w:numFmt w:val="bullet"/>
      <w:lvlText w:val="•"/>
      <w:lvlJc w:val="left"/>
      <w:pPr>
        <w:ind w:left="5510" w:hanging="279"/>
      </w:pPr>
      <w:rPr>
        <w:rFonts w:hint="default"/>
      </w:rPr>
    </w:lvl>
    <w:lvl w:ilvl="4" w:tplc="C5783FAE">
      <w:numFmt w:val="bullet"/>
      <w:lvlText w:val="•"/>
      <w:lvlJc w:val="left"/>
      <w:pPr>
        <w:ind w:left="6780" w:hanging="279"/>
      </w:pPr>
      <w:rPr>
        <w:rFonts w:hint="default"/>
      </w:rPr>
    </w:lvl>
    <w:lvl w:ilvl="5" w:tplc="67047966">
      <w:numFmt w:val="bullet"/>
      <w:lvlText w:val="•"/>
      <w:lvlJc w:val="left"/>
      <w:pPr>
        <w:ind w:left="8050" w:hanging="279"/>
      </w:pPr>
      <w:rPr>
        <w:rFonts w:hint="default"/>
      </w:rPr>
    </w:lvl>
    <w:lvl w:ilvl="6" w:tplc="A97EDD46">
      <w:numFmt w:val="bullet"/>
      <w:lvlText w:val="•"/>
      <w:lvlJc w:val="left"/>
      <w:pPr>
        <w:ind w:left="9320" w:hanging="279"/>
      </w:pPr>
      <w:rPr>
        <w:rFonts w:hint="default"/>
      </w:rPr>
    </w:lvl>
    <w:lvl w:ilvl="7" w:tplc="6BB685D6">
      <w:numFmt w:val="bullet"/>
      <w:lvlText w:val="•"/>
      <w:lvlJc w:val="left"/>
      <w:pPr>
        <w:ind w:left="10590" w:hanging="279"/>
      </w:pPr>
      <w:rPr>
        <w:rFonts w:hint="default"/>
      </w:rPr>
    </w:lvl>
    <w:lvl w:ilvl="8" w:tplc="F05216BA">
      <w:numFmt w:val="bullet"/>
      <w:lvlText w:val="•"/>
      <w:lvlJc w:val="left"/>
      <w:pPr>
        <w:ind w:left="11860" w:hanging="279"/>
      </w:pPr>
      <w:rPr>
        <w:rFonts w:hint="default"/>
      </w:rPr>
    </w:lvl>
  </w:abstractNum>
  <w:abstractNum w:abstractNumId="15" w15:restartNumberingAfterBreak="0">
    <w:nsid w:val="4F275E2A"/>
    <w:multiLevelType w:val="hybridMultilevel"/>
    <w:tmpl w:val="87F09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1EA4560"/>
    <w:multiLevelType w:val="hybridMultilevel"/>
    <w:tmpl w:val="67DCC1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541758B"/>
    <w:multiLevelType w:val="hybridMultilevel"/>
    <w:tmpl w:val="3844E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6832C4D"/>
    <w:multiLevelType w:val="multilevel"/>
    <w:tmpl w:val="4E6CE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8C03DE0"/>
    <w:multiLevelType w:val="singleLevel"/>
    <w:tmpl w:val="58C03DE0"/>
    <w:lvl w:ilvl="0">
      <w:start w:val="1"/>
      <w:numFmt w:val="bullet"/>
      <w:lvlText w:val=""/>
      <w:lvlJc w:val="left"/>
      <w:pPr>
        <w:ind w:left="420" w:hanging="420"/>
      </w:pPr>
      <w:rPr>
        <w:rFonts w:ascii="Wingdings" w:hAnsi="Wingdings" w:hint="default"/>
      </w:rPr>
    </w:lvl>
  </w:abstractNum>
  <w:abstractNum w:abstractNumId="20" w15:restartNumberingAfterBreak="0">
    <w:nsid w:val="5CB676A3"/>
    <w:multiLevelType w:val="hybridMultilevel"/>
    <w:tmpl w:val="157A2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CC07F18"/>
    <w:multiLevelType w:val="hybridMultilevel"/>
    <w:tmpl w:val="56A0A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0AE41CA"/>
    <w:multiLevelType w:val="multilevel"/>
    <w:tmpl w:val="4E18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1D6149"/>
    <w:multiLevelType w:val="hybridMultilevel"/>
    <w:tmpl w:val="F390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7C14EB"/>
    <w:multiLevelType w:val="multilevel"/>
    <w:tmpl w:val="182839F0"/>
    <w:lvl w:ilvl="0">
      <w:start w:val="1"/>
      <w:numFmt w:val="bullet"/>
      <w:pStyle w:val="ListBullet"/>
      <w:lvlText w:val="•"/>
      <w:lvlJc w:val="left"/>
      <w:pPr>
        <w:ind w:left="648" w:hanging="360"/>
      </w:pPr>
      <w:rPr>
        <w:rFonts w:ascii="Cambria" w:hAnsi="Cambria" w:hint="default"/>
        <w:color w:val="EF4623" w:themeColor="accent1"/>
      </w:rPr>
    </w:lvl>
    <w:lvl w:ilvl="1">
      <w:start w:val="1"/>
      <w:numFmt w:val="bullet"/>
      <w:lvlText w:val="•"/>
      <w:lvlJc w:val="left"/>
      <w:pPr>
        <w:tabs>
          <w:tab w:val="num" w:pos="648"/>
        </w:tabs>
        <w:ind w:left="720" w:hanging="360"/>
      </w:pPr>
      <w:rPr>
        <w:rFonts w:ascii="Cambria" w:hAnsi="Cambria" w:hint="default"/>
        <w:color w:val="EF4623" w:themeColor="accent1"/>
      </w:rPr>
    </w:lvl>
    <w:lvl w:ilvl="2">
      <w:start w:val="1"/>
      <w:numFmt w:val="bullet"/>
      <w:lvlText w:val="•"/>
      <w:lvlJc w:val="left"/>
      <w:pPr>
        <w:tabs>
          <w:tab w:val="num" w:pos="1008"/>
        </w:tabs>
        <w:ind w:left="1080" w:hanging="360"/>
      </w:pPr>
      <w:rPr>
        <w:rFonts w:ascii="Cambria" w:hAnsi="Cambria" w:hint="default"/>
        <w:color w:val="EF4623" w:themeColor="accent1"/>
      </w:rPr>
    </w:lvl>
    <w:lvl w:ilvl="3">
      <w:start w:val="1"/>
      <w:numFmt w:val="bullet"/>
      <w:lvlText w:val="•"/>
      <w:lvlJc w:val="left"/>
      <w:pPr>
        <w:tabs>
          <w:tab w:val="num" w:pos="1368"/>
        </w:tabs>
        <w:ind w:left="1440" w:hanging="360"/>
      </w:pPr>
      <w:rPr>
        <w:rFonts w:ascii="Cambria" w:hAnsi="Cambria" w:hint="default"/>
        <w:color w:val="EF4623" w:themeColor="accent1"/>
      </w:rPr>
    </w:lvl>
    <w:lvl w:ilvl="4">
      <w:start w:val="1"/>
      <w:numFmt w:val="bullet"/>
      <w:lvlText w:val="•"/>
      <w:lvlJc w:val="left"/>
      <w:pPr>
        <w:tabs>
          <w:tab w:val="num" w:pos="1728"/>
        </w:tabs>
        <w:ind w:left="1800" w:hanging="360"/>
      </w:pPr>
      <w:rPr>
        <w:rFonts w:ascii="Cambria" w:hAnsi="Cambria" w:hint="default"/>
        <w:color w:val="EF4623" w:themeColor="accent1"/>
      </w:rPr>
    </w:lvl>
    <w:lvl w:ilvl="5">
      <w:start w:val="1"/>
      <w:numFmt w:val="bullet"/>
      <w:lvlText w:val=""/>
      <w:lvlJc w:val="left"/>
      <w:pPr>
        <w:tabs>
          <w:tab w:val="num" w:pos="2088"/>
        </w:tabs>
        <w:ind w:left="2160" w:hanging="360"/>
      </w:pPr>
      <w:rPr>
        <w:rFonts w:ascii="Wingdings" w:hAnsi="Wingdings" w:hint="default"/>
        <w:color w:val="EF4623" w:themeColor="accent1"/>
      </w:rPr>
    </w:lvl>
    <w:lvl w:ilvl="6">
      <w:start w:val="1"/>
      <w:numFmt w:val="bullet"/>
      <w:lvlText w:val=""/>
      <w:lvlJc w:val="left"/>
      <w:pPr>
        <w:tabs>
          <w:tab w:val="num" w:pos="2448"/>
        </w:tabs>
        <w:ind w:left="2520" w:hanging="360"/>
      </w:pPr>
      <w:rPr>
        <w:rFonts w:ascii="Symbol" w:hAnsi="Symbol" w:hint="default"/>
        <w:color w:val="EF4623" w:themeColor="accent1"/>
      </w:rPr>
    </w:lvl>
    <w:lvl w:ilvl="7">
      <w:start w:val="1"/>
      <w:numFmt w:val="bullet"/>
      <w:lvlText w:val="o"/>
      <w:lvlJc w:val="left"/>
      <w:pPr>
        <w:tabs>
          <w:tab w:val="num" w:pos="2808"/>
        </w:tabs>
        <w:ind w:left="2880" w:hanging="360"/>
      </w:pPr>
      <w:rPr>
        <w:rFonts w:ascii="Courier New" w:hAnsi="Courier New" w:hint="default"/>
        <w:color w:val="EF4623" w:themeColor="accent1"/>
      </w:rPr>
    </w:lvl>
    <w:lvl w:ilvl="8">
      <w:start w:val="1"/>
      <w:numFmt w:val="bullet"/>
      <w:lvlText w:val=""/>
      <w:lvlJc w:val="left"/>
      <w:pPr>
        <w:tabs>
          <w:tab w:val="num" w:pos="3168"/>
        </w:tabs>
        <w:ind w:left="3240" w:hanging="360"/>
      </w:pPr>
      <w:rPr>
        <w:rFonts w:ascii="Wingdings" w:hAnsi="Wingdings" w:hint="default"/>
        <w:color w:val="EF4623" w:themeColor="accent1"/>
      </w:rPr>
    </w:lvl>
  </w:abstractNum>
  <w:abstractNum w:abstractNumId="25" w15:restartNumberingAfterBreak="0">
    <w:nsid w:val="63AE460A"/>
    <w:multiLevelType w:val="hybridMultilevel"/>
    <w:tmpl w:val="80D6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D75CF0"/>
    <w:multiLevelType w:val="hybridMultilevel"/>
    <w:tmpl w:val="44888392"/>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C3A49AC"/>
    <w:multiLevelType w:val="hybridMultilevel"/>
    <w:tmpl w:val="3AD2DAA2"/>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cs="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cs="Courier New" w:hint="default"/>
      </w:rPr>
    </w:lvl>
    <w:lvl w:ilvl="8" w:tplc="08090005">
      <w:start w:val="1"/>
      <w:numFmt w:val="bullet"/>
      <w:lvlText w:val=""/>
      <w:lvlJc w:val="left"/>
      <w:pPr>
        <w:ind w:left="6510" w:hanging="360"/>
      </w:pPr>
      <w:rPr>
        <w:rFonts w:ascii="Wingdings" w:hAnsi="Wingdings" w:hint="default"/>
      </w:rPr>
    </w:lvl>
  </w:abstractNum>
  <w:abstractNum w:abstractNumId="28"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10"/>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28"/>
  </w:num>
  <w:num w:numId="10">
    <w:abstractNumId w:val="24"/>
  </w:num>
  <w:num w:numId="11">
    <w:abstractNumId w:val="24"/>
    <w:lvlOverride w:ilvl="0">
      <w:lvl w:ilvl="0">
        <w:start w:val="1"/>
        <w:numFmt w:val="bullet"/>
        <w:pStyle w:val="ListBullet"/>
        <w:lvlText w:val="•"/>
        <w:lvlJc w:val="left"/>
        <w:pPr>
          <w:tabs>
            <w:tab w:val="num" w:pos="288"/>
          </w:tabs>
          <w:ind w:left="504" w:hanging="216"/>
        </w:pPr>
        <w:rPr>
          <w:rFonts w:ascii="Cambria" w:hAnsi="Cambria" w:hint="default"/>
          <w:color w:val="EF4623" w:themeColor="accent1"/>
        </w:rPr>
      </w:lvl>
    </w:lvlOverride>
    <w:lvlOverride w:ilvl="1">
      <w:lvl w:ilvl="1">
        <w:start w:val="1"/>
        <w:numFmt w:val="bullet"/>
        <w:lvlText w:val="•"/>
        <w:lvlJc w:val="left"/>
        <w:pPr>
          <w:tabs>
            <w:tab w:val="num" w:pos="792"/>
          </w:tabs>
          <w:ind w:left="1008" w:hanging="216"/>
        </w:pPr>
        <w:rPr>
          <w:rFonts w:ascii="Cambria" w:hAnsi="Cambria" w:hint="default"/>
          <w:color w:val="EF4623" w:themeColor="accent1"/>
        </w:rPr>
      </w:lvl>
    </w:lvlOverride>
    <w:lvlOverride w:ilvl="2">
      <w:lvl w:ilvl="2">
        <w:start w:val="1"/>
        <w:numFmt w:val="bullet"/>
        <w:lvlText w:val="•"/>
        <w:lvlJc w:val="left"/>
        <w:pPr>
          <w:tabs>
            <w:tab w:val="num" w:pos="1296"/>
          </w:tabs>
          <w:ind w:left="1512" w:hanging="216"/>
        </w:pPr>
        <w:rPr>
          <w:rFonts w:ascii="Cambria" w:hAnsi="Cambria" w:hint="default"/>
          <w:color w:val="EF4623" w:themeColor="accent1"/>
        </w:rPr>
      </w:lvl>
    </w:lvlOverride>
    <w:lvlOverride w:ilvl="3">
      <w:lvl w:ilvl="3">
        <w:start w:val="1"/>
        <w:numFmt w:val="bullet"/>
        <w:lvlText w:val="•"/>
        <w:lvlJc w:val="left"/>
        <w:pPr>
          <w:tabs>
            <w:tab w:val="num" w:pos="1800"/>
          </w:tabs>
          <w:ind w:left="2016" w:hanging="216"/>
        </w:pPr>
        <w:rPr>
          <w:rFonts w:ascii="Cambria" w:hAnsi="Cambria" w:hint="default"/>
          <w:color w:val="EF4623" w:themeColor="accent1"/>
        </w:rPr>
      </w:lvl>
    </w:lvlOverride>
    <w:lvlOverride w:ilvl="4">
      <w:lvl w:ilvl="4">
        <w:start w:val="1"/>
        <w:numFmt w:val="bullet"/>
        <w:lvlText w:val="•"/>
        <w:lvlJc w:val="left"/>
        <w:pPr>
          <w:tabs>
            <w:tab w:val="num" w:pos="2304"/>
          </w:tabs>
          <w:ind w:left="2520" w:hanging="216"/>
        </w:pPr>
        <w:rPr>
          <w:rFonts w:ascii="Cambria" w:hAnsi="Cambria" w:hint="default"/>
          <w:color w:val="EF4623" w:themeColor="accent1"/>
        </w:rPr>
      </w:lvl>
    </w:lvlOverride>
    <w:lvlOverride w:ilvl="5">
      <w:lvl w:ilvl="5">
        <w:start w:val="1"/>
        <w:numFmt w:val="bullet"/>
        <w:lvlText w:val=""/>
        <w:lvlJc w:val="left"/>
        <w:pPr>
          <w:tabs>
            <w:tab w:val="num" w:pos="2808"/>
          </w:tabs>
          <w:ind w:left="3024" w:hanging="216"/>
        </w:pPr>
        <w:rPr>
          <w:rFonts w:ascii="Wingdings" w:hAnsi="Wingdings" w:hint="default"/>
          <w:color w:val="EF4623" w:themeColor="accent1"/>
        </w:rPr>
      </w:lvl>
    </w:lvlOverride>
    <w:lvlOverride w:ilvl="6">
      <w:lvl w:ilvl="6">
        <w:start w:val="1"/>
        <w:numFmt w:val="bullet"/>
        <w:lvlText w:val=""/>
        <w:lvlJc w:val="left"/>
        <w:pPr>
          <w:tabs>
            <w:tab w:val="num" w:pos="3312"/>
          </w:tabs>
          <w:ind w:left="3528" w:hanging="216"/>
        </w:pPr>
        <w:rPr>
          <w:rFonts w:ascii="Symbol" w:hAnsi="Symbol" w:hint="default"/>
          <w:color w:val="EF4623"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EF4623" w:themeColor="accent1"/>
        </w:rPr>
      </w:lvl>
    </w:lvlOverride>
    <w:lvlOverride w:ilvl="8">
      <w:lvl w:ilvl="8">
        <w:start w:val="1"/>
        <w:numFmt w:val="bullet"/>
        <w:lvlText w:val=""/>
        <w:lvlJc w:val="left"/>
        <w:pPr>
          <w:tabs>
            <w:tab w:val="num" w:pos="4320"/>
          </w:tabs>
          <w:ind w:left="4536" w:hanging="216"/>
        </w:pPr>
        <w:rPr>
          <w:rFonts w:ascii="Wingdings" w:hAnsi="Wingdings" w:hint="default"/>
          <w:color w:val="EF4623" w:themeColor="accent1"/>
        </w:rPr>
      </w:lvl>
    </w:lvlOverride>
  </w:num>
  <w:num w:numId="12">
    <w:abstractNumId w:val="24"/>
  </w:num>
  <w:num w:numId="13">
    <w:abstractNumId w:val="24"/>
  </w:num>
  <w:num w:numId="14">
    <w:abstractNumId w:val="24"/>
    <w:lvlOverride w:ilvl="0">
      <w:lvl w:ilvl="0">
        <w:start w:val="1"/>
        <w:numFmt w:val="bullet"/>
        <w:pStyle w:val="ListBullet"/>
        <w:lvlText w:val="•"/>
        <w:lvlJc w:val="left"/>
        <w:pPr>
          <w:ind w:left="360" w:hanging="360"/>
        </w:pPr>
        <w:rPr>
          <w:rFonts w:ascii="Cambria" w:hAnsi="Cambria" w:hint="default"/>
          <w:color w:val="EF4623" w:themeColor="accent1"/>
        </w:rPr>
      </w:lvl>
    </w:lvlOverride>
    <w:lvlOverride w:ilvl="1">
      <w:lvl w:ilvl="1">
        <w:start w:val="1"/>
        <w:numFmt w:val="bullet"/>
        <w:lvlText w:val="•"/>
        <w:lvlJc w:val="left"/>
        <w:pPr>
          <w:ind w:left="864" w:hanging="360"/>
        </w:pPr>
        <w:rPr>
          <w:rFonts w:ascii="Cambria" w:hAnsi="Cambria" w:hint="default"/>
          <w:color w:val="EF4623" w:themeColor="accent1"/>
        </w:rPr>
      </w:lvl>
    </w:lvlOverride>
    <w:lvlOverride w:ilvl="2">
      <w:lvl w:ilvl="2">
        <w:start w:val="1"/>
        <w:numFmt w:val="bullet"/>
        <w:lvlText w:val="•"/>
        <w:lvlJc w:val="left"/>
        <w:pPr>
          <w:ind w:left="1368" w:hanging="360"/>
        </w:pPr>
        <w:rPr>
          <w:rFonts w:ascii="Cambria" w:hAnsi="Cambria" w:hint="default"/>
          <w:color w:val="EF4623" w:themeColor="accent1"/>
        </w:rPr>
      </w:lvl>
    </w:lvlOverride>
    <w:lvlOverride w:ilvl="3">
      <w:lvl w:ilvl="3">
        <w:start w:val="1"/>
        <w:numFmt w:val="bullet"/>
        <w:lvlText w:val="•"/>
        <w:lvlJc w:val="left"/>
        <w:pPr>
          <w:ind w:left="1872" w:hanging="360"/>
        </w:pPr>
        <w:rPr>
          <w:rFonts w:ascii="Cambria" w:hAnsi="Cambria" w:hint="default"/>
          <w:color w:val="EF4623" w:themeColor="accent1"/>
        </w:rPr>
      </w:lvl>
    </w:lvlOverride>
    <w:lvlOverride w:ilvl="4">
      <w:lvl w:ilvl="4">
        <w:start w:val="1"/>
        <w:numFmt w:val="bullet"/>
        <w:lvlText w:val="•"/>
        <w:lvlJc w:val="left"/>
        <w:pPr>
          <w:ind w:left="2376" w:hanging="360"/>
        </w:pPr>
        <w:rPr>
          <w:rFonts w:ascii="Cambria" w:hAnsi="Cambria" w:hint="default"/>
          <w:color w:val="EF4623" w:themeColor="accent1"/>
        </w:rPr>
      </w:lvl>
    </w:lvlOverride>
    <w:lvlOverride w:ilvl="5">
      <w:lvl w:ilvl="5">
        <w:start w:val="1"/>
        <w:numFmt w:val="bullet"/>
        <w:lvlText w:val=""/>
        <w:lvlJc w:val="left"/>
        <w:pPr>
          <w:ind w:left="2880" w:hanging="360"/>
        </w:pPr>
        <w:rPr>
          <w:rFonts w:ascii="Wingdings" w:hAnsi="Wingdings" w:hint="default"/>
          <w:color w:val="EF4623" w:themeColor="accent1"/>
        </w:rPr>
      </w:lvl>
    </w:lvlOverride>
    <w:lvlOverride w:ilvl="6">
      <w:lvl w:ilvl="6">
        <w:start w:val="1"/>
        <w:numFmt w:val="bullet"/>
        <w:lvlText w:val=""/>
        <w:lvlJc w:val="left"/>
        <w:pPr>
          <w:ind w:left="3384" w:hanging="360"/>
        </w:pPr>
        <w:rPr>
          <w:rFonts w:ascii="Symbol" w:hAnsi="Symbol" w:hint="default"/>
          <w:color w:val="EF4623" w:themeColor="accent1"/>
        </w:rPr>
      </w:lvl>
    </w:lvlOverride>
    <w:lvlOverride w:ilvl="7">
      <w:lvl w:ilvl="7">
        <w:start w:val="1"/>
        <w:numFmt w:val="bullet"/>
        <w:lvlText w:val="o"/>
        <w:lvlJc w:val="left"/>
        <w:pPr>
          <w:ind w:left="3888" w:hanging="360"/>
        </w:pPr>
        <w:rPr>
          <w:rFonts w:ascii="Courier New" w:hAnsi="Courier New" w:hint="default"/>
          <w:color w:val="EF4623" w:themeColor="accent1"/>
        </w:rPr>
      </w:lvl>
    </w:lvlOverride>
    <w:lvlOverride w:ilvl="8">
      <w:lvl w:ilvl="8">
        <w:start w:val="1"/>
        <w:numFmt w:val="bullet"/>
        <w:lvlText w:val=""/>
        <w:lvlJc w:val="left"/>
        <w:pPr>
          <w:ind w:left="4392" w:hanging="360"/>
        </w:pPr>
        <w:rPr>
          <w:rFonts w:ascii="Wingdings" w:hAnsi="Wingdings" w:hint="default"/>
          <w:color w:val="EF4623" w:themeColor="accent1"/>
        </w:rPr>
      </w:lvl>
    </w:lvlOverride>
  </w:num>
  <w:num w:numId="15">
    <w:abstractNumId w:val="24"/>
    <w:lvlOverride w:ilvl="0">
      <w:lvl w:ilvl="0">
        <w:start w:val="1"/>
        <w:numFmt w:val="bullet"/>
        <w:pStyle w:val="ListBullet"/>
        <w:lvlText w:val="•"/>
        <w:lvlJc w:val="left"/>
        <w:pPr>
          <w:ind w:left="648" w:hanging="360"/>
        </w:pPr>
        <w:rPr>
          <w:rFonts w:ascii="Cambria" w:hAnsi="Cambria" w:hint="default"/>
          <w:color w:val="EF4623" w:themeColor="accent1"/>
        </w:rPr>
      </w:lvl>
    </w:lvlOverride>
    <w:lvlOverride w:ilvl="1">
      <w:lvl w:ilvl="1">
        <w:start w:val="1"/>
        <w:numFmt w:val="bullet"/>
        <w:lvlText w:val="•"/>
        <w:lvlJc w:val="left"/>
        <w:pPr>
          <w:tabs>
            <w:tab w:val="num" w:pos="648"/>
          </w:tabs>
          <w:ind w:left="720" w:hanging="360"/>
        </w:pPr>
        <w:rPr>
          <w:rFonts w:ascii="Cambria" w:hAnsi="Cambria" w:hint="default"/>
          <w:color w:val="EF4623" w:themeColor="accent1"/>
        </w:rPr>
      </w:lvl>
    </w:lvlOverride>
    <w:lvlOverride w:ilvl="2">
      <w:lvl w:ilvl="2">
        <w:start w:val="1"/>
        <w:numFmt w:val="bullet"/>
        <w:lvlText w:val="•"/>
        <w:lvlJc w:val="left"/>
        <w:pPr>
          <w:tabs>
            <w:tab w:val="num" w:pos="1008"/>
          </w:tabs>
          <w:ind w:left="1080" w:hanging="360"/>
        </w:pPr>
        <w:rPr>
          <w:rFonts w:ascii="Cambria" w:hAnsi="Cambria" w:hint="default"/>
          <w:color w:val="EF4623" w:themeColor="accent1"/>
        </w:rPr>
      </w:lvl>
    </w:lvlOverride>
    <w:lvlOverride w:ilvl="3">
      <w:lvl w:ilvl="3">
        <w:start w:val="1"/>
        <w:numFmt w:val="bullet"/>
        <w:lvlText w:val="•"/>
        <w:lvlJc w:val="left"/>
        <w:pPr>
          <w:tabs>
            <w:tab w:val="num" w:pos="1368"/>
          </w:tabs>
          <w:ind w:left="1440" w:hanging="360"/>
        </w:pPr>
        <w:rPr>
          <w:rFonts w:ascii="Cambria" w:hAnsi="Cambria" w:hint="default"/>
          <w:color w:val="EF4623" w:themeColor="accent1"/>
        </w:rPr>
      </w:lvl>
    </w:lvlOverride>
    <w:lvlOverride w:ilvl="4">
      <w:lvl w:ilvl="4">
        <w:start w:val="1"/>
        <w:numFmt w:val="bullet"/>
        <w:lvlText w:val="•"/>
        <w:lvlJc w:val="left"/>
        <w:pPr>
          <w:tabs>
            <w:tab w:val="num" w:pos="1728"/>
          </w:tabs>
          <w:ind w:left="1800" w:hanging="360"/>
        </w:pPr>
        <w:rPr>
          <w:rFonts w:ascii="Cambria" w:hAnsi="Cambria" w:hint="default"/>
          <w:color w:val="EF4623" w:themeColor="accent1"/>
        </w:rPr>
      </w:lvl>
    </w:lvlOverride>
    <w:lvlOverride w:ilvl="5">
      <w:lvl w:ilvl="5">
        <w:start w:val="1"/>
        <w:numFmt w:val="bullet"/>
        <w:lvlText w:val=""/>
        <w:lvlJc w:val="left"/>
        <w:pPr>
          <w:tabs>
            <w:tab w:val="num" w:pos="2088"/>
          </w:tabs>
          <w:ind w:left="2160" w:hanging="360"/>
        </w:pPr>
        <w:rPr>
          <w:rFonts w:ascii="Wingdings" w:hAnsi="Wingdings" w:hint="default"/>
          <w:color w:val="EF4623" w:themeColor="accent1"/>
        </w:rPr>
      </w:lvl>
    </w:lvlOverride>
    <w:lvlOverride w:ilvl="6">
      <w:lvl w:ilvl="6">
        <w:start w:val="1"/>
        <w:numFmt w:val="bullet"/>
        <w:lvlText w:val=""/>
        <w:lvlJc w:val="left"/>
        <w:pPr>
          <w:tabs>
            <w:tab w:val="num" w:pos="2448"/>
          </w:tabs>
          <w:ind w:left="2520" w:hanging="360"/>
        </w:pPr>
        <w:rPr>
          <w:rFonts w:ascii="Symbol" w:hAnsi="Symbol" w:hint="default"/>
          <w:color w:val="EF4623"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EF4623" w:themeColor="accent1"/>
        </w:rPr>
      </w:lvl>
    </w:lvlOverride>
    <w:lvlOverride w:ilvl="8">
      <w:lvl w:ilvl="8">
        <w:start w:val="1"/>
        <w:numFmt w:val="bullet"/>
        <w:lvlText w:val=""/>
        <w:lvlJc w:val="left"/>
        <w:pPr>
          <w:tabs>
            <w:tab w:val="num" w:pos="3168"/>
          </w:tabs>
          <w:ind w:left="3240" w:hanging="360"/>
        </w:pPr>
        <w:rPr>
          <w:rFonts w:ascii="Wingdings" w:hAnsi="Wingdings" w:hint="default"/>
          <w:color w:val="EF4623" w:themeColor="accent1"/>
        </w:rPr>
      </w:lvl>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5"/>
  </w:num>
  <w:num w:numId="22">
    <w:abstractNumId w:val="21"/>
  </w:num>
  <w:num w:numId="23">
    <w:abstractNumId w:val="7"/>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5"/>
  </w:num>
  <w:num w:numId="27">
    <w:abstractNumId w:val="20"/>
  </w:num>
  <w:num w:numId="28">
    <w:abstractNumId w:val="2"/>
  </w:num>
  <w:num w:numId="29">
    <w:abstractNumId w:val="11"/>
  </w:num>
  <w:num w:numId="30">
    <w:abstractNumId w:val="3"/>
  </w:num>
  <w:num w:numId="31">
    <w:abstractNumId w:val="27"/>
  </w:num>
  <w:num w:numId="32">
    <w:abstractNumId w:val="19"/>
  </w:num>
  <w:num w:numId="33">
    <w:abstractNumId w:val="22"/>
  </w:num>
  <w:num w:numId="34">
    <w:abstractNumId w:val="12"/>
  </w:num>
  <w:num w:numId="35">
    <w:abstractNumId w:val="14"/>
  </w:num>
  <w:num w:numId="36">
    <w:abstractNumId w:val="8"/>
  </w:num>
  <w:num w:numId="37">
    <w:abstractNumId w:val="9"/>
  </w:num>
  <w:num w:numId="38">
    <w:abstractNumId w:val="6"/>
  </w:num>
  <w:num w:numId="39">
    <w:abstractNumId w:val="4"/>
  </w:num>
  <w:num w:numId="40">
    <w:abstractNumId w:val="13"/>
  </w:num>
  <w:num w:numId="41">
    <w:abstractNumId w:val="23"/>
  </w:num>
  <w:num w:numId="42">
    <w:abstractNumId w:val="25"/>
  </w:num>
  <w:num w:numId="43">
    <w:abstractNumId w:val="26"/>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124"/>
    <w:rsid w:val="00023246"/>
    <w:rsid w:val="00034E3F"/>
    <w:rsid w:val="000351A5"/>
    <w:rsid w:val="00042228"/>
    <w:rsid w:val="00067B5D"/>
    <w:rsid w:val="00071BC4"/>
    <w:rsid w:val="00094151"/>
    <w:rsid w:val="000B0080"/>
    <w:rsid w:val="000B2E33"/>
    <w:rsid w:val="000B4124"/>
    <w:rsid w:val="000C03E3"/>
    <w:rsid w:val="000D1470"/>
    <w:rsid w:val="000D2598"/>
    <w:rsid w:val="000E6D14"/>
    <w:rsid w:val="001077B0"/>
    <w:rsid w:val="0011528F"/>
    <w:rsid w:val="001155F3"/>
    <w:rsid w:val="00117337"/>
    <w:rsid w:val="00143791"/>
    <w:rsid w:val="00145B07"/>
    <w:rsid w:val="001733C1"/>
    <w:rsid w:val="00184B35"/>
    <w:rsid w:val="001865F2"/>
    <w:rsid w:val="0018750A"/>
    <w:rsid w:val="001B2482"/>
    <w:rsid w:val="001E00AE"/>
    <w:rsid w:val="001F5D97"/>
    <w:rsid w:val="00201292"/>
    <w:rsid w:val="00222E17"/>
    <w:rsid w:val="00233EAF"/>
    <w:rsid w:val="00235287"/>
    <w:rsid w:val="0024479B"/>
    <w:rsid w:val="00255CD1"/>
    <w:rsid w:val="0026528E"/>
    <w:rsid w:val="002841B6"/>
    <w:rsid w:val="00294623"/>
    <w:rsid w:val="00296043"/>
    <w:rsid w:val="002A36A0"/>
    <w:rsid w:val="002C2692"/>
    <w:rsid w:val="002D62B1"/>
    <w:rsid w:val="00301244"/>
    <w:rsid w:val="003048BD"/>
    <w:rsid w:val="00312C20"/>
    <w:rsid w:val="003305FA"/>
    <w:rsid w:val="003328DF"/>
    <w:rsid w:val="00342438"/>
    <w:rsid w:val="0038762E"/>
    <w:rsid w:val="003B6BB5"/>
    <w:rsid w:val="003C290B"/>
    <w:rsid w:val="003F429C"/>
    <w:rsid w:val="003F449B"/>
    <w:rsid w:val="0042244E"/>
    <w:rsid w:val="004263D5"/>
    <w:rsid w:val="00432875"/>
    <w:rsid w:val="00445CD3"/>
    <w:rsid w:val="00447882"/>
    <w:rsid w:val="00453F3C"/>
    <w:rsid w:val="00455DE6"/>
    <w:rsid w:val="00463D18"/>
    <w:rsid w:val="00473489"/>
    <w:rsid w:val="004735DD"/>
    <w:rsid w:val="00475007"/>
    <w:rsid w:val="004766EB"/>
    <w:rsid w:val="00482B4F"/>
    <w:rsid w:val="00482E2B"/>
    <w:rsid w:val="00486C36"/>
    <w:rsid w:val="00490FCE"/>
    <w:rsid w:val="004C033A"/>
    <w:rsid w:val="004D22C7"/>
    <w:rsid w:val="004E5E92"/>
    <w:rsid w:val="004F0F7C"/>
    <w:rsid w:val="00510F2F"/>
    <w:rsid w:val="005135EA"/>
    <w:rsid w:val="00522EF3"/>
    <w:rsid w:val="00540CC3"/>
    <w:rsid w:val="00577305"/>
    <w:rsid w:val="00591E07"/>
    <w:rsid w:val="005926CF"/>
    <w:rsid w:val="005A44B1"/>
    <w:rsid w:val="005B54BC"/>
    <w:rsid w:val="005C2E0B"/>
    <w:rsid w:val="005D11CE"/>
    <w:rsid w:val="005D640F"/>
    <w:rsid w:val="005D6D31"/>
    <w:rsid w:val="00605AC3"/>
    <w:rsid w:val="00605B14"/>
    <w:rsid w:val="00627E4C"/>
    <w:rsid w:val="006449A6"/>
    <w:rsid w:val="00691948"/>
    <w:rsid w:val="0069232F"/>
    <w:rsid w:val="006A1CDC"/>
    <w:rsid w:val="006A592D"/>
    <w:rsid w:val="006B3282"/>
    <w:rsid w:val="006B41BB"/>
    <w:rsid w:val="006E1892"/>
    <w:rsid w:val="006E4330"/>
    <w:rsid w:val="006E5BC0"/>
    <w:rsid w:val="006F352A"/>
    <w:rsid w:val="00707180"/>
    <w:rsid w:val="0072423B"/>
    <w:rsid w:val="00725B6F"/>
    <w:rsid w:val="00735202"/>
    <w:rsid w:val="007420E9"/>
    <w:rsid w:val="00760843"/>
    <w:rsid w:val="00763BF3"/>
    <w:rsid w:val="00794136"/>
    <w:rsid w:val="007A54C3"/>
    <w:rsid w:val="007B0DFA"/>
    <w:rsid w:val="007B357D"/>
    <w:rsid w:val="007B6F58"/>
    <w:rsid w:val="007C1D7C"/>
    <w:rsid w:val="007C268E"/>
    <w:rsid w:val="007C6217"/>
    <w:rsid w:val="007D1C7D"/>
    <w:rsid w:val="007E5E59"/>
    <w:rsid w:val="007E7C6C"/>
    <w:rsid w:val="007F3E4B"/>
    <w:rsid w:val="00805CA8"/>
    <w:rsid w:val="00813687"/>
    <w:rsid w:val="008162B5"/>
    <w:rsid w:val="00823D33"/>
    <w:rsid w:val="00830118"/>
    <w:rsid w:val="00844011"/>
    <w:rsid w:val="0084593E"/>
    <w:rsid w:val="0087581E"/>
    <w:rsid w:val="0088610E"/>
    <w:rsid w:val="00890FC9"/>
    <w:rsid w:val="008939A8"/>
    <w:rsid w:val="008A11BC"/>
    <w:rsid w:val="008A32AB"/>
    <w:rsid w:val="008A3F14"/>
    <w:rsid w:val="008B46AB"/>
    <w:rsid w:val="008B5506"/>
    <w:rsid w:val="008E707B"/>
    <w:rsid w:val="0090011D"/>
    <w:rsid w:val="0091057E"/>
    <w:rsid w:val="009210A6"/>
    <w:rsid w:val="00924378"/>
    <w:rsid w:val="00924DA4"/>
    <w:rsid w:val="00944D7A"/>
    <w:rsid w:val="00950E3E"/>
    <w:rsid w:val="00960898"/>
    <w:rsid w:val="00962C7B"/>
    <w:rsid w:val="00977338"/>
    <w:rsid w:val="00977B19"/>
    <w:rsid w:val="00984C1C"/>
    <w:rsid w:val="009879FF"/>
    <w:rsid w:val="00996623"/>
    <w:rsid w:val="009A0F76"/>
    <w:rsid w:val="009B6737"/>
    <w:rsid w:val="009E50AD"/>
    <w:rsid w:val="009F012C"/>
    <w:rsid w:val="009F6DCF"/>
    <w:rsid w:val="00A03BCD"/>
    <w:rsid w:val="00A07726"/>
    <w:rsid w:val="00A42E12"/>
    <w:rsid w:val="00A46FFD"/>
    <w:rsid w:val="00A4776F"/>
    <w:rsid w:val="00A704B5"/>
    <w:rsid w:val="00A73251"/>
    <w:rsid w:val="00A76DDC"/>
    <w:rsid w:val="00A808C2"/>
    <w:rsid w:val="00A80C44"/>
    <w:rsid w:val="00A81032"/>
    <w:rsid w:val="00A82460"/>
    <w:rsid w:val="00AC343A"/>
    <w:rsid w:val="00AE0722"/>
    <w:rsid w:val="00AE6A3D"/>
    <w:rsid w:val="00AF7AF7"/>
    <w:rsid w:val="00B0075E"/>
    <w:rsid w:val="00B06F6C"/>
    <w:rsid w:val="00B13F8E"/>
    <w:rsid w:val="00B20F09"/>
    <w:rsid w:val="00B22BEF"/>
    <w:rsid w:val="00B46843"/>
    <w:rsid w:val="00B51514"/>
    <w:rsid w:val="00B53361"/>
    <w:rsid w:val="00B864DE"/>
    <w:rsid w:val="00B91EC8"/>
    <w:rsid w:val="00B932DB"/>
    <w:rsid w:val="00BA4DC2"/>
    <w:rsid w:val="00BE28D5"/>
    <w:rsid w:val="00C130E2"/>
    <w:rsid w:val="00C4688E"/>
    <w:rsid w:val="00C50FEA"/>
    <w:rsid w:val="00C56CC1"/>
    <w:rsid w:val="00C748C7"/>
    <w:rsid w:val="00C816F0"/>
    <w:rsid w:val="00C87C9D"/>
    <w:rsid w:val="00C94182"/>
    <w:rsid w:val="00CB482C"/>
    <w:rsid w:val="00CC6BF6"/>
    <w:rsid w:val="00CF0C07"/>
    <w:rsid w:val="00CF358E"/>
    <w:rsid w:val="00CF5060"/>
    <w:rsid w:val="00D03E04"/>
    <w:rsid w:val="00D10E9D"/>
    <w:rsid w:val="00D120E7"/>
    <w:rsid w:val="00D12EA2"/>
    <w:rsid w:val="00D20AE9"/>
    <w:rsid w:val="00D50B2C"/>
    <w:rsid w:val="00D6033F"/>
    <w:rsid w:val="00D76922"/>
    <w:rsid w:val="00D9637C"/>
    <w:rsid w:val="00DA16D8"/>
    <w:rsid w:val="00DA32F2"/>
    <w:rsid w:val="00DB1D3E"/>
    <w:rsid w:val="00DD1EF8"/>
    <w:rsid w:val="00DE0253"/>
    <w:rsid w:val="00DF1CFA"/>
    <w:rsid w:val="00DF50CF"/>
    <w:rsid w:val="00DF7C8F"/>
    <w:rsid w:val="00E27409"/>
    <w:rsid w:val="00E32370"/>
    <w:rsid w:val="00E3420F"/>
    <w:rsid w:val="00E51050"/>
    <w:rsid w:val="00E6016B"/>
    <w:rsid w:val="00E60FBD"/>
    <w:rsid w:val="00E7064B"/>
    <w:rsid w:val="00E74A50"/>
    <w:rsid w:val="00E94B95"/>
    <w:rsid w:val="00EE6130"/>
    <w:rsid w:val="00EF03F9"/>
    <w:rsid w:val="00EF23A8"/>
    <w:rsid w:val="00EF3585"/>
    <w:rsid w:val="00EF64C7"/>
    <w:rsid w:val="00F00F8C"/>
    <w:rsid w:val="00F124A6"/>
    <w:rsid w:val="00F15631"/>
    <w:rsid w:val="00F15B7A"/>
    <w:rsid w:val="00F43737"/>
    <w:rsid w:val="00F54A4E"/>
    <w:rsid w:val="00F730A2"/>
    <w:rsid w:val="00F82C5B"/>
    <w:rsid w:val="00F84578"/>
    <w:rsid w:val="00FA7DF0"/>
    <w:rsid w:val="00FB277F"/>
    <w:rsid w:val="00FC5B86"/>
    <w:rsid w:val="00FD0CB6"/>
    <w:rsid w:val="00FD202D"/>
    <w:rsid w:val="00FD71F4"/>
    <w:rsid w:val="00FE0D74"/>
    <w:rsid w:val="00FE2B6E"/>
    <w:rsid w:val="00FE3D2C"/>
    <w:rsid w:val="00FE7782"/>
    <w:rsid w:val="00FF0E34"/>
    <w:rsid w:val="00FF0E5D"/>
    <w:rsid w:val="00FF27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5F94E1"/>
  <w15:docId w15:val="{A881A7A7-2A43-40D8-AF57-D19C946B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7">
    <w:lsdException w:name="Normal" w:uiPriority="0" w:qFormat="1"/>
    <w:lsdException w:name="heading 1" w:uiPriority="7" w:qFormat="1"/>
    <w:lsdException w:name="heading 2" w:semiHidden="1" w:uiPriority="7"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10"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5202"/>
    <w:pPr>
      <w:spacing w:after="120"/>
    </w:pPr>
  </w:style>
  <w:style w:type="paragraph" w:styleId="Heading1">
    <w:name w:val="heading 1"/>
    <w:basedOn w:val="Normal"/>
    <w:next w:val="Normal"/>
    <w:link w:val="Heading1Char"/>
    <w:uiPriority w:val="7"/>
    <w:qFormat/>
    <w:pPr>
      <w:pageBreakBefore/>
      <w:pBdr>
        <w:bottom w:val="single" w:sz="8" w:space="1" w:color="auto"/>
      </w:pBdr>
      <w:spacing w:before="480" w:line="240" w:lineRule="auto"/>
      <w:outlineLvl w:val="0"/>
    </w:pPr>
    <w:rPr>
      <w:rFonts w:asciiTheme="majorHAnsi" w:eastAsiaTheme="majorEastAsia" w:hAnsiTheme="majorHAnsi" w:cstheme="majorBidi"/>
      <w:b/>
      <w:bCs/>
      <w:color w:val="000000" w:themeColor="text1"/>
      <w:sz w:val="40"/>
    </w:rPr>
  </w:style>
  <w:style w:type="paragraph" w:styleId="Heading2">
    <w:name w:val="heading 2"/>
    <w:basedOn w:val="Normal"/>
    <w:next w:val="Normal"/>
    <w:link w:val="Heading2Char"/>
    <w:uiPriority w:val="7"/>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BF2B0E" w:themeColor="accent1" w:themeShade="BF"/>
      <w:sz w:val="36"/>
      <w:szCs w:val="24"/>
    </w:rPr>
  </w:style>
  <w:style w:type="paragraph" w:styleId="Heading4">
    <w:name w:val="heading 4"/>
    <w:basedOn w:val="Normal"/>
    <w:next w:val="Normal"/>
    <w:link w:val="Heading4Char"/>
    <w:uiPriority w:val="7"/>
    <w:unhideWhenUsed/>
    <w:qFormat/>
    <w:rsid w:val="008A32AB"/>
    <w:pPr>
      <w:keepNext/>
      <w:keepLines/>
      <w:spacing w:before="40" w:after="0"/>
      <w:outlineLvl w:val="3"/>
    </w:pPr>
    <w:rPr>
      <w:rFonts w:asciiTheme="majorHAnsi" w:eastAsiaTheme="majorEastAsia" w:hAnsiTheme="majorHAnsi" w:cstheme="majorBidi"/>
      <w:b/>
      <w:i/>
      <w:iCs/>
      <w:color w:val="BF2B0E" w:themeColor="accent1" w:themeShade="BF"/>
      <w:sz w:val="24"/>
    </w:rPr>
  </w:style>
  <w:style w:type="paragraph" w:styleId="Heading5">
    <w:name w:val="heading 5"/>
    <w:basedOn w:val="Normal"/>
    <w:next w:val="Normal"/>
    <w:link w:val="Heading5Char"/>
    <w:uiPriority w:val="7"/>
    <w:unhideWhenUsed/>
    <w:qFormat/>
    <w:rsid w:val="008A32AB"/>
    <w:pPr>
      <w:keepNext/>
      <w:keepLines/>
      <w:spacing w:before="40" w:after="0"/>
      <w:outlineLvl w:val="4"/>
    </w:pPr>
    <w:rPr>
      <w:rFonts w:asciiTheme="majorHAnsi" w:eastAsiaTheme="majorEastAsia" w:hAnsiTheme="majorHAnsi" w:cstheme="majorBidi"/>
      <w:color w:val="BF2B0E" w:themeColor="accent1" w:themeShade="BF"/>
      <w:sz w:val="22"/>
    </w:rPr>
  </w:style>
  <w:style w:type="paragraph" w:styleId="Heading6">
    <w:name w:val="heading 6"/>
    <w:basedOn w:val="Normal"/>
    <w:next w:val="Normal"/>
    <w:link w:val="Heading6Char"/>
    <w:uiPriority w:val="7"/>
    <w:unhideWhenUsed/>
    <w:qFormat/>
    <w:rsid w:val="00AE6A3D"/>
    <w:pPr>
      <w:keepNext/>
      <w:keepLines/>
      <w:spacing w:before="40" w:after="0"/>
      <w:outlineLvl w:val="5"/>
    </w:pPr>
    <w:rPr>
      <w:rFonts w:asciiTheme="majorHAnsi" w:eastAsiaTheme="majorEastAsia" w:hAnsiTheme="majorHAnsi" w:cstheme="majorBidi"/>
      <w:color w:val="7F1D0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0" w:line="240" w:lineRule="auto"/>
      <w:ind w:left="29" w:right="144"/>
    </w:pPr>
    <w:rPr>
      <w:color w:val="BF2B0E" w:themeColor="accent1" w:themeShade="BF"/>
    </w:rPr>
  </w:style>
  <w:style w:type="character" w:customStyle="1" w:styleId="FooterChar">
    <w:name w:val="Footer Char"/>
    <w:basedOn w:val="DefaultParagraphFont"/>
    <w:link w:val="Footer"/>
    <w:uiPriority w:val="99"/>
    <w:rPr>
      <w:color w:val="BF2B0E" w:themeColor="accent1" w:themeShade="BF"/>
    </w:rPr>
  </w:style>
  <w:style w:type="paragraph" w:styleId="Subtitle">
    <w:name w:val="Subtitle"/>
    <w:basedOn w:val="Normal"/>
    <w:link w:val="SubtitleChar"/>
    <w:uiPriority w:val="2"/>
    <w:unhideWhenUsed/>
    <w:qFormat/>
    <w:pPr>
      <w:numPr>
        <w:ilvl w:val="1"/>
      </w:numPr>
      <w:spacing w:before="40" w:after="160" w:line="288" w:lineRule="auto"/>
      <w:ind w:left="-2203" w:right="720"/>
    </w:pPr>
    <w:rPr>
      <w:rFonts w:asciiTheme="majorHAnsi" w:eastAsiaTheme="majorEastAsia" w:hAnsiTheme="majorHAnsi" w:cstheme="majorBidi"/>
      <w:b/>
      <w:bCs/>
      <w:caps/>
      <w:color w:val="000000" w:themeColor="text1"/>
      <w:kern w:val="20"/>
      <w:sz w:val="60"/>
    </w:rPr>
  </w:style>
  <w:style w:type="paragraph" w:customStyle="1" w:styleId="Page">
    <w:name w:val="Page"/>
    <w:basedOn w:val="Normal"/>
    <w:next w:val="Normal"/>
    <w:uiPriority w:val="97"/>
    <w:unhideWhenUsed/>
    <w:qFormat/>
    <w:pPr>
      <w:spacing w:after="40" w:line="240" w:lineRule="auto"/>
    </w:pPr>
    <w:rPr>
      <w:color w:val="000000" w:themeColor="text1"/>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04040"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BF2B0E" w:themeColor="accent1" w:themeShade="BF"/>
      <w:sz w:val="36"/>
      <w:szCs w:val="24"/>
    </w:rPr>
  </w:style>
  <w:style w:type="paragraph" w:styleId="Title">
    <w:name w:val="Title"/>
    <w:basedOn w:val="Normal"/>
    <w:link w:val="TitleChar"/>
    <w:uiPriority w:val="10"/>
    <w:qFormat/>
    <w:pPr>
      <w:spacing w:before="3160" w:after="40" w:line="240" w:lineRule="auto"/>
      <w:ind w:left="-2347"/>
      <w:contextualSpacing/>
    </w:pPr>
    <w:rPr>
      <w:rFonts w:asciiTheme="majorHAnsi" w:eastAsiaTheme="majorEastAsia" w:hAnsiTheme="majorHAnsi" w:cstheme="majorBidi"/>
      <w:b/>
      <w:bCs/>
      <w:color w:val="BF2B0E" w:themeColor="accent1" w:themeShade="BF"/>
      <w:sz w:val="200"/>
    </w:rPr>
  </w:style>
  <w:style w:type="character" w:customStyle="1" w:styleId="TitleChar">
    <w:name w:val="Title Char"/>
    <w:basedOn w:val="DefaultParagraphFont"/>
    <w:link w:val="Title"/>
    <w:uiPriority w:val="10"/>
    <w:rPr>
      <w:rFonts w:asciiTheme="majorHAnsi" w:eastAsiaTheme="majorEastAsia" w:hAnsiTheme="majorHAnsi" w:cstheme="majorBidi"/>
      <w:b/>
      <w:bCs/>
      <w:color w:val="BF2B0E" w:themeColor="accent1" w:themeShade="BF"/>
      <w:sz w:val="20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Pr>
      <w:rFonts w:asciiTheme="majorHAnsi" w:eastAsiaTheme="majorEastAsia" w:hAnsiTheme="majorHAnsi" w:cstheme="majorBidi"/>
      <w:b/>
      <w:bCs/>
      <w:caps/>
      <w:color w:val="000000" w:themeColor="text1"/>
      <w:kern w:val="20"/>
      <w:sz w:val="60"/>
    </w:rPr>
  </w:style>
  <w:style w:type="paragraph" w:styleId="NoSpacing">
    <w:name w:val="No Spacing"/>
    <w:link w:val="NoSpacingChar"/>
    <w:uiPriority w:val="1"/>
    <w:unhideWhenUsed/>
    <w:qFormat/>
    <w:rsid w:val="004D22C7"/>
    <w:pPr>
      <w:spacing w:after="0" w:line="240" w:lineRule="auto"/>
    </w:pPr>
    <w:rPr>
      <w:sz w:val="22"/>
    </w:rPr>
  </w:style>
  <w:style w:type="paragraph" w:customStyle="1" w:styleId="ContactInfo">
    <w:name w:val="Contact Info"/>
    <w:basedOn w:val="Normal"/>
    <w:uiPriority w:val="5"/>
    <w:qFormat/>
    <w:pPr>
      <w:spacing w:after="0" w:line="240" w:lineRule="auto"/>
      <w:ind w:left="29" w:right="144"/>
    </w:pPr>
    <w:rPr>
      <w:color w:val="BF2B0E" w:themeColor="accent1" w:themeShade="BF"/>
    </w:rPr>
  </w:style>
  <w:style w:type="paragraph" w:styleId="TOC1">
    <w:name w:val="toc 1"/>
    <w:basedOn w:val="Normal"/>
    <w:next w:val="Normal"/>
    <w:autoRedefine/>
    <w:uiPriority w:val="39"/>
    <w:unhideWhenUsed/>
    <w:pPr>
      <w:spacing w:before="120" w:after="0"/>
    </w:pPr>
    <w:rPr>
      <w:rFonts w:cstheme="minorHAnsi"/>
      <w:b/>
      <w:bCs/>
      <w:i/>
      <w:iCs/>
      <w:sz w:val="24"/>
      <w:szCs w:val="24"/>
    </w:rPr>
  </w:style>
  <w:style w:type="character" w:customStyle="1" w:styleId="Heading1Char">
    <w:name w:val="Heading 1 Char"/>
    <w:basedOn w:val="DefaultParagraphFont"/>
    <w:link w:val="Heading1"/>
    <w:uiPriority w:val="7"/>
    <w:rPr>
      <w:rFonts w:asciiTheme="majorHAnsi" w:eastAsiaTheme="majorEastAsia" w:hAnsiTheme="majorHAnsi" w:cstheme="majorBidi"/>
      <w:b/>
      <w:bCs/>
      <w:color w:val="000000" w:themeColor="text1"/>
      <w:sz w:val="40"/>
    </w:rPr>
  </w:style>
  <w:style w:type="paragraph" w:styleId="TOCHeading">
    <w:name w:val="TOC Heading"/>
    <w:basedOn w:val="Heading1"/>
    <w:next w:val="Normal"/>
    <w:uiPriority w:val="39"/>
    <w:unhideWhenUsed/>
    <w:qFormat/>
    <w:pPr>
      <w:pBdr>
        <w:bottom w:val="none" w:sz="0" w:space="0" w:color="auto"/>
      </w:pBdr>
      <w:spacing w:before="0" w:after="360"/>
      <w:outlineLvl w:val="9"/>
    </w:pPr>
    <w:rPr>
      <w:color w:val="BF2B0E" w:themeColor="accent1" w:themeShade="BF"/>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000000" w:themeColor="text1"/>
      <w:sz w:val="28"/>
    </w:rPr>
  </w:style>
  <w:style w:type="paragraph" w:styleId="Quote">
    <w:name w:val="Quote"/>
    <w:basedOn w:val="Normal"/>
    <w:next w:val="Normal"/>
    <w:link w:val="QuoteChar"/>
    <w:uiPriority w:val="3"/>
    <w:unhideWhenUsed/>
    <w:qFormat/>
    <w:rsid w:val="00A03BCD"/>
    <w:pPr>
      <w:spacing w:before="360" w:after="600" w:line="360" w:lineRule="auto"/>
      <w:ind w:left="-2347"/>
    </w:pPr>
    <w:rPr>
      <w:i/>
      <w:iCs/>
      <w:color w:val="BF2B0E" w:themeColor="accent1" w:themeShade="BF"/>
      <w:kern w:val="20"/>
      <w:sz w:val="28"/>
    </w:rPr>
  </w:style>
  <w:style w:type="character" w:customStyle="1" w:styleId="QuoteChar">
    <w:name w:val="Quote Char"/>
    <w:basedOn w:val="DefaultParagraphFont"/>
    <w:link w:val="Quote"/>
    <w:uiPriority w:val="3"/>
    <w:rsid w:val="00A03BCD"/>
    <w:rPr>
      <w:i/>
      <w:iCs/>
      <w:color w:val="BF2B0E" w:themeColor="accent1" w:themeShade="BF"/>
      <w:kern w:val="20"/>
      <w:sz w:val="28"/>
    </w:rPr>
  </w:style>
  <w:style w:type="paragraph" w:styleId="Signature">
    <w:name w:val="Signature"/>
    <w:basedOn w:val="Normal"/>
    <w:link w:val="SignatureChar"/>
    <w:uiPriority w:val="8"/>
    <w:unhideWhenUsed/>
    <w:qFormat/>
    <w:pPr>
      <w:spacing w:before="720" w:after="0" w:line="312" w:lineRule="auto"/>
      <w:contextualSpacing/>
    </w:pPr>
    <w:rPr>
      <w:color w:val="595959" w:themeColor="text1" w:themeTint="A6"/>
      <w:kern w:val="20"/>
    </w:rPr>
  </w:style>
  <w:style w:type="character" w:customStyle="1" w:styleId="SignatureChar">
    <w:name w:val="Signature Char"/>
    <w:basedOn w:val="DefaultParagraphFont"/>
    <w:link w:val="Signature"/>
    <w:uiPriority w:val="8"/>
    <w:rsid w:val="00944D7A"/>
    <w:rPr>
      <w:color w:val="595959" w:themeColor="text1" w:themeTint="A6"/>
      <w:kern w:val="20"/>
    </w:rPr>
  </w:style>
  <w:style w:type="character" w:customStyle="1" w:styleId="NoSpacingChar">
    <w:name w:val="No Spacing Char"/>
    <w:basedOn w:val="DefaultParagraphFont"/>
    <w:link w:val="NoSpacing"/>
    <w:uiPriority w:val="1"/>
    <w:rsid w:val="004D22C7"/>
    <w:rPr>
      <w:sz w:val="22"/>
    </w:rPr>
  </w:style>
  <w:style w:type="paragraph" w:styleId="ListBullet">
    <w:name w:val="List Bullet"/>
    <w:basedOn w:val="Normal"/>
    <w:uiPriority w:val="11"/>
    <w:qFormat/>
    <w:rsid w:val="005C2E0B"/>
    <w:pPr>
      <w:numPr>
        <w:numId w:val="12"/>
      </w:numPr>
      <w:spacing w:before="40" w:after="40" w:line="288" w:lineRule="auto"/>
      <w:ind w:left="360"/>
    </w:pPr>
    <w:rPr>
      <w:color w:val="595959" w:themeColor="text1" w:themeTint="A6"/>
      <w:szCs w:val="22"/>
      <w:lang w:eastAsia="en-US"/>
    </w:rPr>
  </w:style>
  <w:style w:type="paragraph" w:styleId="ListNumber">
    <w:name w:val="List Number"/>
    <w:basedOn w:val="Normal"/>
    <w:uiPriority w:val="9"/>
    <w:unhideWhenUsed/>
    <w:qFormat/>
    <w:rsid w:val="00944D7A"/>
    <w:pPr>
      <w:numPr>
        <w:numId w:val="3"/>
      </w:numPr>
      <w:spacing w:before="40" w:after="160" w:line="288" w:lineRule="auto"/>
      <w:contextualSpacing/>
    </w:pPr>
    <w:rPr>
      <w:color w:val="595959" w:themeColor="text1" w:themeTint="A6"/>
      <w:kern w:val="20"/>
    </w:rPr>
  </w:style>
  <w:style w:type="paragraph" w:styleId="ListNumber2">
    <w:name w:val="List Number 2"/>
    <w:basedOn w:val="Normal"/>
    <w:uiPriority w:val="10"/>
    <w:qFormat/>
    <w:rsid w:val="001865F2"/>
    <w:pPr>
      <w:numPr>
        <w:ilvl w:val="1"/>
        <w:numId w:val="3"/>
      </w:numPr>
      <w:contextualSpacing/>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000000" w:themeColor="text1"/>
        <w:sz w:val="22"/>
      </w:rPr>
    </w:tblStylePr>
    <w:tblStylePr w:type="firstCol">
      <w:pPr>
        <w:wordWrap/>
        <w:jc w:val="left"/>
      </w:pPr>
      <w:rPr>
        <w:b/>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BF2B0E" w:themeColor="accent1" w:themeShade="BF"/>
      <w:sz w:val="36"/>
    </w:rPr>
  </w:style>
  <w:style w:type="paragraph" w:styleId="Caption">
    <w:name w:val="caption"/>
    <w:basedOn w:val="Normal"/>
    <w:uiPriority w:val="35"/>
    <w:qFormat/>
    <w:rsid w:val="00577305"/>
    <w:pPr>
      <w:spacing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BF2B0E" w:themeColor="accent1" w:themeShade="BF"/>
        <w:bottom w:val="single" w:sz="4" w:space="10" w:color="BF2B0E" w:themeColor="accent1" w:themeShade="BF"/>
      </w:pBdr>
      <w:spacing w:before="360" w:after="360"/>
      <w:ind w:left="864" w:right="864"/>
      <w:jc w:val="center"/>
    </w:pPr>
    <w:rPr>
      <w:i/>
      <w:iCs/>
      <w:color w:val="BF2B0E" w:themeColor="accent1" w:themeShade="BF"/>
    </w:rPr>
  </w:style>
  <w:style w:type="character" w:customStyle="1" w:styleId="IntenseQuoteChar">
    <w:name w:val="Intense Quote Char"/>
    <w:basedOn w:val="DefaultParagraphFont"/>
    <w:link w:val="IntenseQuote"/>
    <w:uiPriority w:val="30"/>
    <w:semiHidden/>
    <w:rsid w:val="00FE3D2C"/>
    <w:rPr>
      <w:i/>
      <w:iCs/>
      <w:color w:val="BF2B0E" w:themeColor="accent1" w:themeShade="BF"/>
    </w:rPr>
  </w:style>
  <w:style w:type="paragraph" w:customStyle="1" w:styleId="Sidebar">
    <w:name w:val="Sidebar"/>
    <w:basedOn w:val="Normal"/>
    <w:link w:val="SidebarChar"/>
    <w:uiPriority w:val="8"/>
    <w:qFormat/>
    <w:rsid w:val="00A03BCD"/>
    <w:pPr>
      <w:spacing w:before="240" w:after="240" w:line="288" w:lineRule="auto"/>
    </w:pPr>
    <w:rPr>
      <w:i/>
      <w:color w:val="BF2B0E" w:themeColor="accent1" w:themeShade="BF"/>
      <w:sz w:val="24"/>
    </w:rPr>
  </w:style>
  <w:style w:type="character" w:customStyle="1" w:styleId="SidebarChar">
    <w:name w:val="Sidebar Char"/>
    <w:basedOn w:val="DefaultParagraphFont"/>
    <w:link w:val="Sidebar"/>
    <w:uiPriority w:val="8"/>
    <w:rsid w:val="00A03BCD"/>
    <w:rPr>
      <w:i/>
      <w:color w:val="BF2B0E" w:themeColor="accent1" w:themeShade="BF"/>
      <w:sz w:val="24"/>
    </w:rPr>
  </w:style>
  <w:style w:type="character" w:styleId="Hyperlink">
    <w:name w:val="Hyperlink"/>
    <w:basedOn w:val="DefaultParagraphFont"/>
    <w:uiPriority w:val="99"/>
    <w:unhideWhenUsed/>
    <w:rsid w:val="005D11CE"/>
    <w:rPr>
      <w:color w:val="5F5F5F" w:themeColor="hyperlink"/>
      <w:u w:val="single"/>
    </w:rPr>
  </w:style>
  <w:style w:type="paragraph" w:styleId="ListParagraph">
    <w:name w:val="List Paragraph"/>
    <w:basedOn w:val="Normal"/>
    <w:uiPriority w:val="34"/>
    <w:qFormat/>
    <w:rsid w:val="00794136"/>
    <w:pPr>
      <w:ind w:left="720"/>
      <w:contextualSpacing/>
    </w:pPr>
  </w:style>
  <w:style w:type="paragraph" w:styleId="TOC2">
    <w:name w:val="toc 2"/>
    <w:basedOn w:val="Normal"/>
    <w:next w:val="Normal"/>
    <w:autoRedefine/>
    <w:uiPriority w:val="39"/>
    <w:unhideWhenUsed/>
    <w:rsid w:val="00A46FFD"/>
    <w:pPr>
      <w:spacing w:before="120" w:after="0"/>
      <w:ind w:left="200"/>
    </w:pPr>
    <w:rPr>
      <w:rFonts w:cstheme="minorHAnsi"/>
      <w:b/>
      <w:bCs/>
      <w:sz w:val="22"/>
      <w:szCs w:val="22"/>
    </w:rPr>
  </w:style>
  <w:style w:type="character" w:customStyle="1" w:styleId="Heading4Char">
    <w:name w:val="Heading 4 Char"/>
    <w:basedOn w:val="DefaultParagraphFont"/>
    <w:link w:val="Heading4"/>
    <w:uiPriority w:val="7"/>
    <w:rsid w:val="008A32AB"/>
    <w:rPr>
      <w:rFonts w:asciiTheme="majorHAnsi" w:eastAsiaTheme="majorEastAsia" w:hAnsiTheme="majorHAnsi" w:cstheme="majorBidi"/>
      <w:b/>
      <w:i/>
      <w:iCs/>
      <w:color w:val="BF2B0E" w:themeColor="accent1" w:themeShade="BF"/>
      <w:sz w:val="24"/>
    </w:rPr>
  </w:style>
  <w:style w:type="character" w:styleId="SubtleEmphasis">
    <w:name w:val="Subtle Emphasis"/>
    <w:basedOn w:val="DefaultParagraphFont"/>
    <w:uiPriority w:val="19"/>
    <w:qFormat/>
    <w:rsid w:val="00A81032"/>
    <w:rPr>
      <w:i/>
      <w:iCs/>
      <w:color w:val="404040" w:themeColor="text1" w:themeTint="BF"/>
    </w:rPr>
  </w:style>
  <w:style w:type="character" w:customStyle="1" w:styleId="Heading5Char">
    <w:name w:val="Heading 5 Char"/>
    <w:basedOn w:val="DefaultParagraphFont"/>
    <w:link w:val="Heading5"/>
    <w:uiPriority w:val="7"/>
    <w:rsid w:val="008A32AB"/>
    <w:rPr>
      <w:rFonts w:asciiTheme="majorHAnsi" w:eastAsiaTheme="majorEastAsia" w:hAnsiTheme="majorHAnsi" w:cstheme="majorBidi"/>
      <w:color w:val="BF2B0E" w:themeColor="accent1" w:themeShade="BF"/>
      <w:sz w:val="22"/>
    </w:rPr>
  </w:style>
  <w:style w:type="paragraph" w:styleId="TOC3">
    <w:name w:val="toc 3"/>
    <w:basedOn w:val="Normal"/>
    <w:next w:val="Normal"/>
    <w:autoRedefine/>
    <w:uiPriority w:val="39"/>
    <w:unhideWhenUsed/>
    <w:rsid w:val="00EF3585"/>
    <w:pPr>
      <w:spacing w:after="0"/>
      <w:ind w:left="400"/>
    </w:pPr>
    <w:rPr>
      <w:rFonts w:cstheme="minorHAnsi"/>
    </w:rPr>
  </w:style>
  <w:style w:type="paragraph" w:customStyle="1" w:styleId="Body">
    <w:name w:val="Body"/>
    <w:rsid w:val="00AE6A3D"/>
    <w:pPr>
      <w:pBdr>
        <w:top w:val="nil"/>
        <w:left w:val="nil"/>
        <w:bottom w:val="nil"/>
        <w:right w:val="nil"/>
        <w:between w:val="nil"/>
        <w:bar w:val="nil"/>
      </w:pBdr>
      <w:spacing w:after="0" w:line="240" w:lineRule="auto"/>
    </w:pPr>
    <w:rPr>
      <w:rFonts w:ascii="Helvetica" w:eastAsia="Helvetica" w:hAnsi="Helvetica" w:cs="Helvetica"/>
      <w:color w:val="000000"/>
      <w:sz w:val="22"/>
      <w:szCs w:val="22"/>
      <w:bdr w:val="nil"/>
      <w:lang w:val="en-GB" w:eastAsia="en-GB"/>
    </w:rPr>
  </w:style>
  <w:style w:type="paragraph" w:styleId="TOC4">
    <w:name w:val="toc 4"/>
    <w:basedOn w:val="Normal"/>
    <w:next w:val="Normal"/>
    <w:autoRedefine/>
    <w:uiPriority w:val="39"/>
    <w:unhideWhenUsed/>
    <w:rsid w:val="002A36A0"/>
    <w:pPr>
      <w:spacing w:after="0"/>
      <w:ind w:left="600"/>
    </w:pPr>
    <w:rPr>
      <w:rFonts w:cstheme="minorHAnsi"/>
    </w:rPr>
  </w:style>
  <w:style w:type="character" w:customStyle="1" w:styleId="Heading6Char">
    <w:name w:val="Heading 6 Char"/>
    <w:basedOn w:val="DefaultParagraphFont"/>
    <w:link w:val="Heading6"/>
    <w:uiPriority w:val="7"/>
    <w:rsid w:val="00AE6A3D"/>
    <w:rPr>
      <w:rFonts w:asciiTheme="majorHAnsi" w:eastAsiaTheme="majorEastAsia" w:hAnsiTheme="majorHAnsi" w:cstheme="majorBidi"/>
      <w:color w:val="7F1D09" w:themeColor="accent1" w:themeShade="7F"/>
    </w:rPr>
  </w:style>
  <w:style w:type="paragraph" w:styleId="BodyText">
    <w:name w:val="Body Text"/>
    <w:basedOn w:val="Normal"/>
    <w:link w:val="BodyTextChar"/>
    <w:uiPriority w:val="1"/>
    <w:qFormat/>
    <w:rsid w:val="00294623"/>
    <w:pPr>
      <w:widowControl w:val="0"/>
      <w:spacing w:after="0" w:line="240" w:lineRule="auto"/>
    </w:pPr>
    <w:rPr>
      <w:rFonts w:ascii="Arial" w:eastAsia="Arial" w:hAnsi="Arial" w:cs="Arial"/>
      <w:color w:val="auto"/>
      <w:sz w:val="18"/>
      <w:szCs w:val="18"/>
      <w:lang w:eastAsia="en-US"/>
    </w:rPr>
  </w:style>
  <w:style w:type="character" w:customStyle="1" w:styleId="BodyTextChar">
    <w:name w:val="Body Text Char"/>
    <w:basedOn w:val="DefaultParagraphFont"/>
    <w:link w:val="BodyText"/>
    <w:uiPriority w:val="1"/>
    <w:rsid w:val="00294623"/>
    <w:rPr>
      <w:rFonts w:ascii="Arial" w:eastAsia="Arial" w:hAnsi="Arial" w:cs="Arial"/>
      <w:color w:val="auto"/>
      <w:sz w:val="18"/>
      <w:szCs w:val="18"/>
      <w:lang w:eastAsia="en-US"/>
    </w:rPr>
  </w:style>
  <w:style w:type="paragraph" w:customStyle="1" w:styleId="TableParagraph">
    <w:name w:val="Table Paragraph"/>
    <w:basedOn w:val="Normal"/>
    <w:uiPriority w:val="1"/>
    <w:qFormat/>
    <w:rsid w:val="00294623"/>
    <w:pPr>
      <w:widowControl w:val="0"/>
      <w:spacing w:before="12" w:after="0" w:line="240" w:lineRule="auto"/>
      <w:jc w:val="right"/>
    </w:pPr>
    <w:rPr>
      <w:rFonts w:ascii="Microsoft Sans Serif" w:eastAsia="Microsoft Sans Serif" w:hAnsi="Microsoft Sans Serif" w:cs="Microsoft Sans Serif"/>
      <w:color w:val="auto"/>
      <w:sz w:val="22"/>
      <w:szCs w:val="22"/>
      <w:lang w:eastAsia="en-US"/>
    </w:rPr>
  </w:style>
  <w:style w:type="paragraph" w:styleId="TOC5">
    <w:name w:val="toc 5"/>
    <w:basedOn w:val="Normal"/>
    <w:next w:val="Normal"/>
    <w:autoRedefine/>
    <w:uiPriority w:val="39"/>
    <w:unhideWhenUsed/>
    <w:rsid w:val="0038762E"/>
    <w:pPr>
      <w:spacing w:after="0"/>
      <w:ind w:left="800"/>
    </w:pPr>
    <w:rPr>
      <w:rFonts w:cstheme="minorHAnsi"/>
    </w:rPr>
  </w:style>
  <w:style w:type="paragraph" w:styleId="TOC6">
    <w:name w:val="toc 6"/>
    <w:basedOn w:val="Normal"/>
    <w:next w:val="Normal"/>
    <w:autoRedefine/>
    <w:uiPriority w:val="39"/>
    <w:unhideWhenUsed/>
    <w:rsid w:val="0038762E"/>
    <w:pPr>
      <w:spacing w:after="0"/>
      <w:ind w:left="1000"/>
    </w:pPr>
    <w:rPr>
      <w:rFonts w:cstheme="minorHAnsi"/>
    </w:rPr>
  </w:style>
  <w:style w:type="paragraph" w:styleId="TOC7">
    <w:name w:val="toc 7"/>
    <w:basedOn w:val="Normal"/>
    <w:next w:val="Normal"/>
    <w:autoRedefine/>
    <w:uiPriority w:val="39"/>
    <w:unhideWhenUsed/>
    <w:rsid w:val="0038762E"/>
    <w:pPr>
      <w:spacing w:after="0"/>
      <w:ind w:left="1200"/>
    </w:pPr>
    <w:rPr>
      <w:rFonts w:cstheme="minorHAnsi"/>
    </w:rPr>
  </w:style>
  <w:style w:type="paragraph" w:styleId="TOC8">
    <w:name w:val="toc 8"/>
    <w:basedOn w:val="Normal"/>
    <w:next w:val="Normal"/>
    <w:autoRedefine/>
    <w:uiPriority w:val="39"/>
    <w:unhideWhenUsed/>
    <w:rsid w:val="0038762E"/>
    <w:pPr>
      <w:spacing w:after="0"/>
      <w:ind w:left="1400"/>
    </w:pPr>
    <w:rPr>
      <w:rFonts w:cstheme="minorHAnsi"/>
    </w:rPr>
  </w:style>
  <w:style w:type="paragraph" w:styleId="TOC9">
    <w:name w:val="toc 9"/>
    <w:basedOn w:val="Normal"/>
    <w:next w:val="Normal"/>
    <w:autoRedefine/>
    <w:uiPriority w:val="39"/>
    <w:unhideWhenUsed/>
    <w:rsid w:val="0038762E"/>
    <w:pPr>
      <w:spacing w:after="0"/>
      <w:ind w:left="1600"/>
    </w:pPr>
    <w:rPr>
      <w:rFonts w:cstheme="minorHAnsi"/>
    </w:rPr>
  </w:style>
  <w:style w:type="paragraph" w:styleId="NormalWeb">
    <w:name w:val="Normal (Web)"/>
    <w:basedOn w:val="Normal"/>
    <w:uiPriority w:val="99"/>
    <w:semiHidden/>
    <w:unhideWhenUsed/>
    <w:rsid w:val="00042228"/>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UnresolvedMention">
    <w:name w:val="Unresolved Mention"/>
    <w:basedOn w:val="DefaultParagraphFont"/>
    <w:uiPriority w:val="99"/>
    <w:semiHidden/>
    <w:unhideWhenUsed/>
    <w:rsid w:val="00453F3C"/>
    <w:rPr>
      <w:color w:val="808080"/>
      <w:shd w:val="clear" w:color="auto" w:fill="E6E6E6"/>
    </w:rPr>
  </w:style>
  <w:style w:type="character" w:styleId="FollowedHyperlink">
    <w:name w:val="FollowedHyperlink"/>
    <w:basedOn w:val="DefaultParagraphFont"/>
    <w:uiPriority w:val="99"/>
    <w:semiHidden/>
    <w:unhideWhenUsed/>
    <w:rsid w:val="00E74A50"/>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00136">
      <w:bodyDiv w:val="1"/>
      <w:marLeft w:val="0"/>
      <w:marRight w:val="0"/>
      <w:marTop w:val="0"/>
      <w:marBottom w:val="0"/>
      <w:divBdr>
        <w:top w:val="none" w:sz="0" w:space="0" w:color="auto"/>
        <w:left w:val="none" w:sz="0" w:space="0" w:color="auto"/>
        <w:bottom w:val="none" w:sz="0" w:space="0" w:color="auto"/>
        <w:right w:val="none" w:sz="0" w:space="0" w:color="auto"/>
      </w:divBdr>
    </w:div>
    <w:div w:id="487475213">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772089442">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197698616">
      <w:bodyDiv w:val="1"/>
      <w:marLeft w:val="0"/>
      <w:marRight w:val="0"/>
      <w:marTop w:val="0"/>
      <w:marBottom w:val="0"/>
      <w:divBdr>
        <w:top w:val="none" w:sz="0" w:space="0" w:color="auto"/>
        <w:left w:val="none" w:sz="0" w:space="0" w:color="auto"/>
        <w:bottom w:val="none" w:sz="0" w:space="0" w:color="auto"/>
        <w:right w:val="none" w:sz="0" w:space="0" w:color="auto"/>
      </w:divBdr>
    </w:div>
    <w:div w:id="1331059543">
      <w:bodyDiv w:val="1"/>
      <w:marLeft w:val="0"/>
      <w:marRight w:val="0"/>
      <w:marTop w:val="0"/>
      <w:marBottom w:val="0"/>
      <w:divBdr>
        <w:top w:val="none" w:sz="0" w:space="0" w:color="auto"/>
        <w:left w:val="none" w:sz="0" w:space="0" w:color="auto"/>
        <w:bottom w:val="none" w:sz="0" w:space="0" w:color="auto"/>
        <w:right w:val="none" w:sz="0" w:space="0" w:color="auto"/>
      </w:divBdr>
    </w:div>
    <w:div w:id="1453094129">
      <w:bodyDiv w:val="1"/>
      <w:marLeft w:val="0"/>
      <w:marRight w:val="0"/>
      <w:marTop w:val="0"/>
      <w:marBottom w:val="0"/>
      <w:divBdr>
        <w:top w:val="none" w:sz="0" w:space="0" w:color="auto"/>
        <w:left w:val="none" w:sz="0" w:space="0" w:color="auto"/>
        <w:bottom w:val="none" w:sz="0" w:space="0" w:color="auto"/>
        <w:right w:val="none" w:sz="0" w:space="0" w:color="auto"/>
      </w:divBdr>
    </w:div>
    <w:div w:id="1823110181">
      <w:bodyDiv w:val="1"/>
      <w:marLeft w:val="0"/>
      <w:marRight w:val="0"/>
      <w:marTop w:val="0"/>
      <w:marBottom w:val="0"/>
      <w:divBdr>
        <w:top w:val="none" w:sz="0" w:space="0" w:color="auto"/>
        <w:left w:val="none" w:sz="0" w:space="0" w:color="auto"/>
        <w:bottom w:val="none" w:sz="0" w:space="0" w:color="auto"/>
        <w:right w:val="none" w:sz="0" w:space="0" w:color="auto"/>
      </w:divBdr>
    </w:div>
    <w:div w:id="206564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PC\AppData\Roaming\Microsoft\Templates\Annual%20report%20(Red%20and%20Black%20design).dotx" TargetMode="External"/></Relationship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Strategic Environment Assessment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4C63B7-A026-4A37-9535-4FBB4C03A11D}">
  <ds:schemaRefs>
    <ds:schemaRef ds:uri="http://schemas.microsoft.com/sharepoint/v3/contenttype/forms"/>
  </ds:schemaRefs>
</ds:datastoreItem>
</file>

<file path=customXml/itemProps3.xml><?xml version="1.0" encoding="utf-8"?>
<ds:datastoreItem xmlns:ds="http://schemas.openxmlformats.org/officeDocument/2006/customXml" ds:itemID="{C01E03FE-C250-4E41-89E6-B5C173FB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3</TotalTime>
  <Pages>9</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Aveton Gifford Neighbourhood Plan to 2030</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Aveton Gifford Neighbourhood Plan to 2030</dc:title>
  <dc:subject/>
  <dc:creator>Windows User</dc:creator>
  <cp:keywords/>
  <dc:description/>
  <cp:lastModifiedBy>Ian Darbyshire</cp:lastModifiedBy>
  <cp:revision>5</cp:revision>
  <cp:lastPrinted>2018-08-13T09:39:00Z</cp:lastPrinted>
  <dcterms:created xsi:type="dcterms:W3CDTF">2019-10-18T19:57:00Z</dcterms:created>
  <dcterms:modified xsi:type="dcterms:W3CDTF">2019-10-18T20:00:00Z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